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E1" w:rsidRPr="00CA4B5D" w:rsidRDefault="00A97BE1" w:rsidP="00A97BE1">
      <w:pPr>
        <w:rPr>
          <w:rFonts w:ascii="Calibri" w:hAnsi="Calibri" w:cs="Calibri"/>
        </w:rPr>
      </w:pPr>
      <w:r w:rsidRPr="00CA4B5D">
        <w:rPr>
          <w:rFonts w:ascii="Calibri" w:hAnsi="Calibri" w:cs="Calibri"/>
        </w:rPr>
        <w:t>Osnovna šola</w:t>
      </w:r>
      <w:r>
        <w:rPr>
          <w:rFonts w:ascii="Calibri" w:hAnsi="Calibri" w:cs="Calibri"/>
        </w:rPr>
        <w:t xml:space="preserve"> Lucija</w:t>
      </w:r>
      <w:r w:rsidRPr="00CA4B5D">
        <w:rPr>
          <w:rFonts w:ascii="Calibri" w:hAnsi="Calibri" w:cs="Calibri"/>
        </w:rPr>
        <w:tab/>
      </w:r>
      <w:r w:rsidRPr="00CA4B5D">
        <w:rPr>
          <w:rFonts w:ascii="Calibri" w:hAnsi="Calibri" w:cs="Calibri"/>
        </w:rPr>
        <w:tab/>
      </w:r>
      <w:r w:rsidRPr="00CA4B5D">
        <w:rPr>
          <w:rFonts w:ascii="Calibri" w:hAnsi="Calibri" w:cs="Calibri"/>
        </w:rPr>
        <w:tab/>
      </w:r>
      <w:r w:rsidRPr="00CA4B5D">
        <w:rPr>
          <w:rFonts w:ascii="Calibri" w:hAnsi="Calibri" w:cs="Calibri"/>
        </w:rPr>
        <w:tab/>
      </w:r>
      <w:r w:rsidRPr="00CA4B5D">
        <w:rPr>
          <w:rFonts w:ascii="Calibri" w:hAnsi="Calibri" w:cs="Calibri"/>
        </w:rPr>
        <w:tab/>
      </w:r>
      <w:r w:rsidRPr="00CA4B5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Šolsko leto: 2010/2011</w:t>
      </w:r>
    </w:p>
    <w:p w:rsidR="00A97BE1" w:rsidRPr="00CA4B5D" w:rsidRDefault="00A97BE1" w:rsidP="00A97BE1">
      <w:pPr>
        <w:rPr>
          <w:rFonts w:ascii="Calibri" w:hAnsi="Calibri" w:cs="Calibri"/>
        </w:rPr>
      </w:pPr>
      <w:r>
        <w:rPr>
          <w:rFonts w:ascii="Calibri" w:hAnsi="Calibri" w:cs="Calibri"/>
        </w:rPr>
        <w:t>Fazan</w:t>
      </w:r>
      <w:r w:rsidRPr="00CA4B5D">
        <w:rPr>
          <w:rFonts w:ascii="Calibri" w:hAnsi="Calibri" w:cs="Calibri"/>
        </w:rPr>
        <w:t xml:space="preserve"> 1</w:t>
      </w:r>
    </w:p>
    <w:p w:rsidR="00A97BE1" w:rsidRPr="00CA4B5D" w:rsidRDefault="00A97BE1" w:rsidP="00A97BE1">
      <w:pPr>
        <w:rPr>
          <w:rFonts w:ascii="Calibri" w:hAnsi="Calibri" w:cs="Calibri"/>
        </w:rPr>
      </w:pPr>
      <w:r w:rsidRPr="00CA4B5D">
        <w:rPr>
          <w:rFonts w:ascii="Calibri" w:hAnsi="Calibri" w:cs="Calibri"/>
        </w:rPr>
        <w:t>6</w:t>
      </w:r>
      <w:r>
        <w:rPr>
          <w:rFonts w:ascii="Calibri" w:hAnsi="Calibri" w:cs="Calibri"/>
        </w:rPr>
        <w:t>320 Portorož</w:t>
      </w:r>
    </w:p>
    <w:p w:rsidR="00A97BE1" w:rsidRPr="00CA4B5D" w:rsidRDefault="00A97BE1" w:rsidP="00A97BE1">
      <w:pPr>
        <w:ind w:left="108"/>
        <w:rPr>
          <w:rFonts w:ascii="Calibri" w:hAnsi="Calibri" w:cs="Calibri"/>
        </w:rPr>
      </w:pPr>
    </w:p>
    <w:p w:rsidR="00A97BE1" w:rsidRPr="00CA4B5D" w:rsidRDefault="00A97BE1" w:rsidP="00A97BE1">
      <w:pPr>
        <w:rPr>
          <w:rFonts w:ascii="Calibri" w:hAnsi="Calibri" w:cs="Calibri"/>
          <w:b/>
          <w:sz w:val="72"/>
          <w:szCs w:val="72"/>
        </w:rPr>
      </w:pPr>
    </w:p>
    <w:p w:rsidR="00A97BE1" w:rsidRPr="00CA4B5D" w:rsidRDefault="00A97BE1" w:rsidP="00A97BE1">
      <w:pPr>
        <w:spacing w:line="360" w:lineRule="auto"/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>EKSKURZIJA ZA 6</w:t>
      </w:r>
      <w:r w:rsidRPr="00CA4B5D">
        <w:rPr>
          <w:rFonts w:ascii="Calibri" w:hAnsi="Calibri" w:cs="Calibri"/>
          <w:b/>
          <w:sz w:val="72"/>
          <w:szCs w:val="72"/>
        </w:rPr>
        <w:t xml:space="preserve">. RAZRED  </w:t>
      </w:r>
    </w:p>
    <w:p w:rsidR="00A97BE1" w:rsidRPr="00CA4B5D" w:rsidRDefault="00A97BE1" w:rsidP="00A97BE1">
      <w:pPr>
        <w:spacing w:line="360" w:lineRule="auto"/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 xml:space="preserve">Primorske </w:t>
      </w:r>
      <w:r w:rsidRPr="00CA4B5D">
        <w:rPr>
          <w:rFonts w:ascii="Calibri" w:hAnsi="Calibri" w:cs="Calibri"/>
          <w:b/>
          <w:sz w:val="72"/>
          <w:szCs w:val="72"/>
        </w:rPr>
        <w:t>pokrajine</w:t>
      </w:r>
    </w:p>
    <w:p w:rsidR="00A97BE1" w:rsidRPr="00CA4B5D" w:rsidRDefault="00A97BE1" w:rsidP="00A97BE1">
      <w:pPr>
        <w:spacing w:line="360" w:lineRule="auto"/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>PLANOTA KRAS</w:t>
      </w:r>
    </w:p>
    <w:p w:rsidR="00A97BE1" w:rsidRPr="00CA4B5D" w:rsidRDefault="00A97BE1" w:rsidP="00A97BE1">
      <w:pPr>
        <w:rPr>
          <w:rFonts w:ascii="Calibri" w:hAnsi="Calibri" w:cs="Calibri"/>
        </w:rPr>
      </w:pPr>
    </w:p>
    <w:p w:rsidR="00A97BE1" w:rsidRPr="00CA4B5D" w:rsidRDefault="00A97BE1" w:rsidP="00A97BE1">
      <w:pPr>
        <w:rPr>
          <w:rFonts w:ascii="Calibri" w:hAnsi="Calibri" w:cs="Calibri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6667500" cy="2886075"/>
            <wp:effectExtent l="19050" t="0" r="0" b="0"/>
            <wp:docPr id="1" name="il_fi" descr="SlikaStanje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likaStanjel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E1" w:rsidRPr="00CA4B5D" w:rsidRDefault="00A97BE1" w:rsidP="00A97BE1">
      <w:pPr>
        <w:jc w:val="center"/>
        <w:rPr>
          <w:rFonts w:ascii="Calibri" w:hAnsi="Calibri" w:cs="Calibri"/>
        </w:rPr>
      </w:pPr>
    </w:p>
    <w:p w:rsidR="00A97BE1" w:rsidRPr="00CA4B5D" w:rsidRDefault="00A97BE1" w:rsidP="00A97BE1">
      <w:pPr>
        <w:rPr>
          <w:rFonts w:ascii="Calibri" w:hAnsi="Calibri" w:cs="Calibri"/>
          <w:b/>
          <w:i/>
        </w:rPr>
      </w:pPr>
    </w:p>
    <w:p w:rsidR="00A97BE1" w:rsidRDefault="00A97BE1">
      <w:pPr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UČITELJICA:  Eneja Baloh</w:t>
      </w:r>
    </w:p>
    <w:p w:rsidR="00A97BE1" w:rsidRPr="00A97BE1" w:rsidRDefault="00A97BE1">
      <w:pPr>
        <w:rPr>
          <w:rFonts w:ascii="Calibri" w:hAnsi="Calibri" w:cs="Calibri"/>
        </w:rPr>
      </w:pPr>
    </w:p>
    <w:p w:rsidR="00A97BE1" w:rsidRPr="00CA4B5D" w:rsidRDefault="00A97BE1" w:rsidP="00A97BE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>V</w:t>
      </w:r>
      <w:r w:rsidRPr="00CA4B5D">
        <w:rPr>
          <w:rFonts w:ascii="Calibri" w:hAnsi="Calibri" w:cs="Calibri"/>
          <w:b/>
          <w:i/>
          <w:sz w:val="28"/>
          <w:szCs w:val="28"/>
        </w:rPr>
        <w:t>arnost</w:t>
      </w:r>
    </w:p>
    <w:p w:rsidR="00A97BE1" w:rsidRPr="00697B7C" w:rsidRDefault="00A97BE1" w:rsidP="00A97BE1">
      <w:pPr>
        <w:rPr>
          <w:rFonts w:ascii="Calibri" w:hAnsi="Calibri" w:cs="Calibri"/>
          <w:b/>
        </w:rPr>
      </w:pPr>
    </w:p>
    <w:p w:rsidR="00A97BE1" w:rsidRPr="00697B7C" w:rsidRDefault="00A97BE1" w:rsidP="00A97BE1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697B7C">
        <w:rPr>
          <w:rFonts w:ascii="Calibri" w:hAnsi="Calibri" w:cs="Calibri"/>
          <w:b/>
          <w:i/>
        </w:rPr>
        <w:t xml:space="preserve">Varnostni </w:t>
      </w:r>
      <w:r>
        <w:rPr>
          <w:rFonts w:ascii="Calibri" w:hAnsi="Calibri" w:cs="Calibri"/>
          <w:b/>
          <w:i/>
        </w:rPr>
        <w:t>ukrepi, ki jih mo</w:t>
      </w:r>
      <w:r w:rsidRPr="00697B7C">
        <w:rPr>
          <w:rFonts w:ascii="Calibri" w:hAnsi="Calibri" w:cs="Calibri"/>
          <w:b/>
          <w:i/>
        </w:rPr>
        <w:t>rajo na ekskurziji zagotoviti učitelji: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Vodja ekskurzije pripravi seznam učencev s telefonskimi številkami staršev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vsak učenec mora na avtobusu imeti svoj sedež, med vožnjo morajo vsi sedeti na svojih sedežih in biti pripeti z varnostnimi pasovi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Med vožnjo in hojo morajo biti spremljevalci razporejeni tako, da je skupina (15 učencev na spremljevalca) formirana in zaključena s spremljevalcem.  Spremljevalec ne sme zapuščati skupine do vrnitve učencev nazaj v šolo, prav tako ne pri pohodu ne pri mirovanju.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Pri opravljanju sprotnih dolžnosti (nabava kart, kosilo itd.), pri čemer mora vodja skupine zapustiti skupino, mora zadolžiti enega od ostalih spremljevalcev za zavarovanje svoje skupine.</w:t>
      </w:r>
    </w:p>
    <w:p w:rsidR="00A97BE1" w:rsidRPr="00697B7C" w:rsidRDefault="00A97BE1" w:rsidP="00A97BE1">
      <w:pPr>
        <w:autoSpaceDE w:val="0"/>
        <w:autoSpaceDN w:val="0"/>
        <w:adjustRightInd w:val="0"/>
        <w:rPr>
          <w:rFonts w:ascii="Calibri" w:hAnsi="Calibri" w:cs="Calibri"/>
        </w:rPr>
      </w:pPr>
    </w:p>
    <w:p w:rsidR="00A97BE1" w:rsidRPr="00697B7C" w:rsidRDefault="00A97BE1" w:rsidP="00A97BE1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697B7C">
        <w:rPr>
          <w:rFonts w:ascii="Calibri" w:hAnsi="Calibri" w:cs="Calibri"/>
          <w:b/>
          <w:i/>
        </w:rPr>
        <w:t>Varnostni ukrepi, ki jih morajo na ekskurziji upoštevati učenci: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Učenci so oblečeni športno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Učenci se zaščitijo pred pikom insektov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Vsako oddaljevanje učencev od skupine mora nastati z dogovorom vodje ekskurzije oziroma skupine.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Učenci morajo v mestu in na postajališčih ob avtocesti upoštevati prometno varnostne predpise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Učencem je prepovedan nakup alkoholnih in drugih energetskih pijač.</w:t>
      </w:r>
    </w:p>
    <w:p w:rsidR="00A97BE1" w:rsidRPr="00697B7C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Učencem med ekskurzijo ni dovoljena uporaba mobilnih telefonov.</w:t>
      </w:r>
    </w:p>
    <w:p w:rsidR="00A97BE1" w:rsidRDefault="00A97BE1" w:rsidP="00A97BE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7B7C">
        <w:rPr>
          <w:rFonts w:ascii="Calibri" w:hAnsi="Calibri" w:cs="Calibri"/>
        </w:rPr>
        <w:t>Neizvajanje navedenih navodil predstavlja hujšo kršitev učencev.</w:t>
      </w:r>
    </w:p>
    <w:p w:rsidR="00A97BE1" w:rsidRPr="00697B7C" w:rsidRDefault="00A97BE1" w:rsidP="00A97BE1">
      <w:pPr>
        <w:autoSpaceDE w:val="0"/>
        <w:autoSpaceDN w:val="0"/>
        <w:adjustRightInd w:val="0"/>
        <w:ind w:left="1068"/>
        <w:rPr>
          <w:rFonts w:ascii="Calibri" w:hAnsi="Calibri" w:cs="Calibri"/>
        </w:rPr>
      </w:pPr>
    </w:p>
    <w:p w:rsidR="00A97BE1" w:rsidRDefault="00A97BE1"/>
    <w:p w:rsidR="00A97BE1" w:rsidRPr="00A97BE1" w:rsidRDefault="00A97BE1" w:rsidP="00A97BE1">
      <w:pPr>
        <w:pStyle w:val="Odstavekseznama"/>
        <w:numPr>
          <w:ilvl w:val="0"/>
          <w:numId w:val="1"/>
        </w:numPr>
        <w:rPr>
          <w:b/>
          <w:i/>
          <w:sz w:val="28"/>
          <w:szCs w:val="28"/>
        </w:rPr>
      </w:pPr>
      <w:r w:rsidRPr="00A97BE1">
        <w:rPr>
          <w:b/>
          <w:i/>
          <w:sz w:val="28"/>
          <w:szCs w:val="28"/>
        </w:rPr>
        <w:t>CILJI</w:t>
      </w:r>
    </w:p>
    <w:p w:rsidR="00A97BE1" w:rsidRPr="00EA4D28" w:rsidRDefault="00A97BE1" w:rsidP="00A97BE1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 xml:space="preserve">giblje se v naravi s pomočjo kompasa in karte. </w:t>
      </w:r>
    </w:p>
    <w:p w:rsidR="00A97BE1" w:rsidRPr="00EA4D28" w:rsidRDefault="00A97BE1" w:rsidP="00A97BE1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Spozna pomen orientacije v vsakdanjem življenju.</w:t>
      </w:r>
    </w:p>
    <w:p w:rsidR="00A97BE1" w:rsidRPr="00EA4D28" w:rsidRDefault="00A97BE1" w:rsidP="00A97BE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 xml:space="preserve">pozna različne vrste meril in jih uporablja v praksi </w:t>
      </w:r>
    </w:p>
    <w:p w:rsidR="00A97BE1" w:rsidRPr="00EA4D28" w:rsidRDefault="00A97BE1" w:rsidP="00A97BE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Izmeri razdalje izbranega zemeljskega površja;</w:t>
      </w:r>
    </w:p>
    <w:p w:rsidR="00A97BE1" w:rsidRPr="00EA4D28" w:rsidRDefault="00A97BE1" w:rsidP="00A97BE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Na terenu s kompasom določi strani neba in grafično prikaže ugotovljeno.</w:t>
      </w:r>
    </w:p>
    <w:p w:rsidR="00A97BE1" w:rsidRPr="00EA4D28" w:rsidRDefault="00A97BE1" w:rsidP="00A97BE1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Oblikujejo legendo in narišejo geografsko skico</w:t>
      </w:r>
    </w:p>
    <w:p w:rsidR="00A97BE1" w:rsidRPr="00EA4D28" w:rsidRDefault="00A97BE1" w:rsidP="00A97BE1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Oblikuje panoramsko skico pokrajine;</w:t>
      </w:r>
    </w:p>
    <w:p w:rsidR="00A97BE1" w:rsidRPr="00EA4D28" w:rsidRDefault="00A97BE1" w:rsidP="00A97BE1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obnovi zanje o nadmorski višini</w:t>
      </w:r>
    </w:p>
    <w:p w:rsidR="00A97BE1" w:rsidRPr="00EA4D28" w:rsidRDefault="00A97BE1" w:rsidP="00A97BE1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A4D28">
        <w:rPr>
          <w:rFonts w:ascii="Calibri" w:hAnsi="Calibri" w:cs="Calibri"/>
        </w:rPr>
        <w:t>razlikuje med absolutno in relativno višino</w:t>
      </w:r>
    </w:p>
    <w:p w:rsidR="00A97BE1" w:rsidRPr="00EA4D28" w:rsidRDefault="00A97BE1" w:rsidP="00A97BE1">
      <w:pPr>
        <w:rPr>
          <w:rFonts w:ascii="Calibri" w:hAnsi="Calibri" w:cs="Calibri"/>
          <w:i/>
        </w:rPr>
      </w:pPr>
      <w:r w:rsidRPr="00EA4D28">
        <w:rPr>
          <w:rFonts w:ascii="Calibri" w:hAnsi="Calibri" w:cs="Calibri"/>
        </w:rPr>
        <w:t>našteje in opiše osnovne reliefne oblike na Zemljinem površju</w:t>
      </w:r>
      <w:r w:rsidRPr="00EA4D28">
        <w:rPr>
          <w:rFonts w:ascii="Calibri" w:hAnsi="Calibri" w:cs="Calibri"/>
          <w:i/>
        </w:rPr>
        <w:t xml:space="preserve"> </w:t>
      </w:r>
    </w:p>
    <w:p w:rsidR="00A97BE1" w:rsidRDefault="00A97B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A97BE1" w:rsidRDefault="00A97BE1" w:rsidP="00A97BE1">
      <w:pPr>
        <w:pStyle w:val="Odstavekseznama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POTEK EKSURZIJE</w:t>
      </w:r>
    </w:p>
    <w:p w:rsidR="00A97BE1" w:rsidRDefault="00A97BE1" w:rsidP="00A97BE1">
      <w:pPr>
        <w:pStyle w:val="Odstavekseznama"/>
        <w:ind w:left="644"/>
        <w:rPr>
          <w:b/>
          <w:i/>
          <w:sz w:val="28"/>
          <w:szCs w:val="28"/>
        </w:rPr>
      </w:pPr>
    </w:p>
    <w:tbl>
      <w:tblPr>
        <w:tblW w:w="111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8"/>
        <w:gridCol w:w="9907"/>
      </w:tblGrid>
      <w:tr w:rsidR="00A97BE1" w:rsidRPr="00CA4B5D" w:rsidTr="00913A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165" w:type="dxa"/>
            <w:gridSpan w:val="2"/>
            <w:shd w:val="clear" w:color="auto" w:fill="FABF8F"/>
          </w:tcPr>
          <w:p w:rsidR="00A97BE1" w:rsidRPr="00CA4B5D" w:rsidRDefault="00A97BE1" w:rsidP="00913AFC">
            <w:pPr>
              <w:ind w:left="108"/>
              <w:rPr>
                <w:rFonts w:ascii="Calibri" w:hAnsi="Calibri" w:cs="Calibri"/>
                <w:b/>
                <w:i/>
              </w:rPr>
            </w:pPr>
            <w:r w:rsidRPr="00CA4B5D">
              <w:rPr>
                <w:rFonts w:ascii="Calibri" w:hAnsi="Calibri" w:cs="Calibri"/>
                <w:b/>
                <w:i/>
              </w:rPr>
              <w:t>Potek ekskurzije:</w:t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258" w:type="dxa"/>
          </w:tcPr>
          <w:p w:rsidR="00A97BE1" w:rsidRPr="00697B7C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t>URA</w:t>
            </w:r>
          </w:p>
        </w:tc>
        <w:tc>
          <w:tcPr>
            <w:tcW w:w="9907" w:type="dxa"/>
          </w:tcPr>
          <w:p w:rsidR="00A97BE1" w:rsidRPr="00697B7C" w:rsidRDefault="00A97BE1" w:rsidP="00913AF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>Aktivnosti učencev in naloge izvajalcev (spremljevalcev)</w:t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77"/>
        </w:trPr>
        <w:tc>
          <w:tcPr>
            <w:tcW w:w="1258" w:type="dxa"/>
          </w:tcPr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>8. 10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>8. 20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907" w:type="dxa"/>
          </w:tcPr>
          <w:p w:rsidR="00A97BE1" w:rsidRPr="00697B7C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t>Zbor učencev in spremljevalcev pred šolo. Reditelji v šolski kuhinji prevzamejo malico.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u w:val="single"/>
              </w:rPr>
            </w:pPr>
            <w:r w:rsidRPr="00697B7C">
              <w:rPr>
                <w:rFonts w:ascii="Calibri" w:hAnsi="Calibri" w:cs="Calibri"/>
                <w:b/>
                <w:u w:val="single"/>
              </w:rPr>
              <w:t>Odhod avtobusa</w:t>
            </w:r>
          </w:p>
          <w:p w:rsidR="00A97BE1" w:rsidRPr="00A97BE1" w:rsidRDefault="00A97BE1" w:rsidP="00A97B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eastAsia="sl-SI"/>
              </w:rPr>
              <w:drawing>
                <wp:inline distT="0" distB="0" distL="0" distR="0">
                  <wp:extent cx="4229100" cy="3705225"/>
                  <wp:effectExtent l="1905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70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BE1" w:rsidRPr="00697B7C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t>Učenci na avtobusu spoznajo značilnosti Dinarsko-kraškega sveta in prisluhnejo razlagi (priloga 2).</w:t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65"/>
        </w:trPr>
        <w:tc>
          <w:tcPr>
            <w:tcW w:w="1258" w:type="dxa"/>
            <w:shd w:val="clear" w:color="auto" w:fill="FABF8F"/>
          </w:tcPr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9.00-9.15</w:t>
            </w:r>
          </w:p>
        </w:tc>
        <w:tc>
          <w:tcPr>
            <w:tcW w:w="9907" w:type="dxa"/>
            <w:shd w:val="clear" w:color="auto" w:fill="FABF8F"/>
          </w:tcPr>
          <w:p w:rsidR="00A97BE1" w:rsidRPr="00697B7C" w:rsidRDefault="00A97BE1" w:rsidP="00913AFC">
            <w:pPr>
              <w:rPr>
                <w:rFonts w:ascii="Calibri" w:hAnsi="Calibri" w:cs="Calibri"/>
                <w:i/>
              </w:rPr>
            </w:pPr>
            <w:r w:rsidRPr="00697B7C">
              <w:rPr>
                <w:rFonts w:ascii="Calibri" w:hAnsi="Calibri" w:cs="Calibri"/>
                <w:i/>
              </w:rPr>
              <w:t>Postanek na poč</w:t>
            </w:r>
            <w:r>
              <w:rPr>
                <w:rFonts w:ascii="Calibri" w:hAnsi="Calibri" w:cs="Calibri"/>
                <w:i/>
              </w:rPr>
              <w:t>ivališču pred Sežano</w:t>
            </w:r>
            <w:r w:rsidRPr="00697B7C">
              <w:rPr>
                <w:rFonts w:ascii="Calibri" w:hAnsi="Calibri" w:cs="Calibri"/>
                <w:i/>
              </w:rPr>
              <w:t xml:space="preserve">. Malica </w:t>
            </w:r>
          </w:p>
        </w:tc>
      </w:tr>
      <w:tr w:rsidR="00A97BE1" w:rsidRPr="00AF353D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199"/>
        </w:trPr>
        <w:tc>
          <w:tcPr>
            <w:tcW w:w="1258" w:type="dxa"/>
          </w:tcPr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10.00</w:t>
            </w:r>
            <w:r w:rsidRPr="00697B7C">
              <w:rPr>
                <w:rFonts w:ascii="Calibri" w:hAnsi="Calibri" w:cs="Calibri"/>
                <w:b/>
                <w:i/>
              </w:rPr>
              <w:t xml:space="preserve"> 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>11.</w:t>
            </w:r>
            <w:r>
              <w:rPr>
                <w:rFonts w:ascii="Calibri" w:hAnsi="Calibri" w:cs="Calibri"/>
                <w:b/>
                <w:i/>
              </w:rPr>
              <w:t xml:space="preserve">30 </w:t>
            </w: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11.30 – 13.00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13.00 – 14.30</w:t>
            </w:r>
          </w:p>
        </w:tc>
        <w:tc>
          <w:tcPr>
            <w:tcW w:w="9907" w:type="dxa"/>
          </w:tcPr>
          <w:p w:rsidR="00A97BE1" w:rsidRPr="00A97BE1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lastRenderedPageBreak/>
              <w:t xml:space="preserve">Učenci na avtobusu prisluhnejo o značilnostih pokrajine in znamenitostih </w:t>
            </w:r>
            <w:r>
              <w:rPr>
                <w:rFonts w:ascii="Calibri" w:hAnsi="Calibri" w:cs="Calibri"/>
              </w:rPr>
              <w:t>naselja Tomaj</w:t>
            </w:r>
            <w:r w:rsidRPr="00697B7C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ki ga bodo podrobneje spoznali.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i/>
              </w:rPr>
            </w:pPr>
            <w:r w:rsidRPr="00697B7C">
              <w:rPr>
                <w:rFonts w:ascii="Calibri" w:hAnsi="Calibri" w:cs="Calibri"/>
                <w:b/>
                <w:u w:val="single"/>
              </w:rPr>
              <w:t xml:space="preserve">Prihod v </w:t>
            </w:r>
            <w:r>
              <w:rPr>
                <w:rFonts w:ascii="Calibri" w:hAnsi="Calibri" w:cs="Calibri"/>
                <w:b/>
                <w:u w:val="single"/>
              </w:rPr>
              <w:t>Tomaj</w:t>
            </w:r>
            <w:r w:rsidRPr="00697B7C">
              <w:rPr>
                <w:rFonts w:ascii="Calibri" w:hAnsi="Calibri" w:cs="Calibri"/>
                <w:b/>
                <w:u w:val="single"/>
              </w:rPr>
              <w:t xml:space="preserve"> (</w:t>
            </w:r>
            <w:r w:rsidRPr="00697B7C">
              <w:rPr>
                <w:rFonts w:ascii="Calibri" w:hAnsi="Calibri" w:cs="Calibri"/>
              </w:rPr>
              <w:t>avtobus nas odloži pred osnovno šolo).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 xml:space="preserve">Pouk: </w:t>
            </w:r>
            <w:r>
              <w:rPr>
                <w:rFonts w:ascii="Calibri" w:hAnsi="Calibri" w:cs="Calibri"/>
                <w:b/>
                <w:i/>
              </w:rPr>
              <w:t>slovenščina</w:t>
            </w:r>
          </w:p>
          <w:p w:rsidR="00A97BE1" w:rsidRPr="00697B7C" w:rsidRDefault="00A97BE1" w:rsidP="00913AFC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Učenci si ogledajo Kosovelovo domačijo in nagrobnik. Učenci so razdeljeni v dve skupine (glede na oddelka) in opravijo ogled izmenjujoče.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 w:rsidRPr="00AF353D">
              <w:rPr>
                <w:rFonts w:ascii="Calibri" w:hAnsi="Calibri" w:cs="Calibri"/>
                <w:b/>
                <w:u w:val="single"/>
              </w:rPr>
              <w:t>Prihod v Štanjel</w:t>
            </w:r>
            <w:r>
              <w:rPr>
                <w:rFonts w:ascii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hAnsi="Calibri" w:cs="Calibri"/>
              </w:rPr>
              <w:t>(avtobus nas odloži pred TIC, kjer nas pričaka vodič)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Učenci se razdelijo v dve skupini: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</w:p>
          <w:p w:rsidR="00A97BE1" w:rsidRPr="00AF353D" w:rsidRDefault="00A97BE1" w:rsidP="00913AFC">
            <w:pPr>
              <w:rPr>
                <w:rFonts w:ascii="Calibri" w:hAnsi="Calibri" w:cs="Calibri"/>
                <w:b/>
                <w:i/>
              </w:rPr>
            </w:pPr>
            <w:proofErr w:type="spellStart"/>
            <w:r>
              <w:rPr>
                <w:rFonts w:ascii="Calibri" w:hAnsi="Calibri" w:cs="Calibri"/>
                <w:b/>
                <w:i/>
              </w:rPr>
              <w:t>1.</w:t>
            </w:r>
            <w:r w:rsidRPr="00AF353D">
              <w:rPr>
                <w:rFonts w:ascii="Calibri" w:hAnsi="Calibri" w:cs="Calibri"/>
                <w:b/>
                <w:i/>
              </w:rPr>
              <w:t>Skupina</w:t>
            </w:r>
            <w:proofErr w:type="spellEnd"/>
            <w:r w:rsidRPr="00AF353D">
              <w:rPr>
                <w:rFonts w:ascii="Calibri" w:hAnsi="Calibri" w:cs="Calibri"/>
                <w:b/>
                <w:i/>
              </w:rPr>
              <w:t xml:space="preserve"> = </w:t>
            </w:r>
            <w:proofErr w:type="spellStart"/>
            <w:r w:rsidRPr="00AF353D">
              <w:rPr>
                <w:rFonts w:ascii="Calibri" w:hAnsi="Calibri" w:cs="Calibri"/>
                <w:b/>
                <w:i/>
              </w:rPr>
              <w:t>6.A</w:t>
            </w:r>
            <w:proofErr w:type="spellEnd"/>
          </w:p>
          <w:p w:rsidR="00A97BE1" w:rsidRP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Učenci imajo pouk geografije. Po Fabianovi poti se v spremstvu dveh učiteljev odpravijo do razgledišča (glej </w:t>
            </w:r>
            <w:r>
              <w:rPr>
                <w:rFonts w:ascii="Calibri" w:hAnsi="Calibri" w:cs="Calibri"/>
              </w:rPr>
              <w:lastRenderedPageBreak/>
              <w:t>zemljevid), kjer rešujej</w:t>
            </w:r>
            <w:r>
              <w:rPr>
                <w:rFonts w:ascii="Calibri" w:hAnsi="Calibri" w:cs="Calibri"/>
              </w:rPr>
              <w:t xml:space="preserve">o učne liste (glej prilogo 1). 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Pouk</w:t>
            </w:r>
            <w:r w:rsidRPr="00AF353D">
              <w:rPr>
                <w:rFonts w:ascii="Calibri" w:hAnsi="Calibri" w:cs="Calibri"/>
                <w:b/>
                <w:i/>
              </w:rPr>
              <w:t xml:space="preserve"> geografije</w:t>
            </w:r>
            <w:r>
              <w:rPr>
                <w:rFonts w:ascii="Calibri" w:hAnsi="Calibri" w:cs="Calibri"/>
              </w:rPr>
              <w:t>: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Učenci spoznajo osnove orientacije in dela z zemljevidom.  </w:t>
            </w:r>
          </w:p>
          <w:p w:rsidR="00A97BE1" w:rsidRDefault="00A97BE1" w:rsidP="00A97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razgledišču je pripravljenih 5 delovnih kotičkov. Učenci so razdeljeni v 5 skupin, v vsaki skupini je največ 5 učencev. Učenci krožijo po delovnih kotičkih in rešujejo naloge na delovnem listu. V vsakem kotičku se zadržijo največ 10 minut.</w:t>
            </w:r>
            <w:r>
              <w:rPr>
                <w:rFonts w:ascii="Calibri" w:hAnsi="Calibri" w:cs="Calibri"/>
              </w:rPr>
              <w:t xml:space="preserve"> </w:t>
            </w: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  <w:proofErr w:type="spellStart"/>
            <w:r>
              <w:rPr>
                <w:rFonts w:ascii="Calibri" w:hAnsi="Calibri" w:cs="Calibri"/>
                <w:b/>
                <w:i/>
              </w:rPr>
              <w:t>2.</w:t>
            </w:r>
            <w:r w:rsidRPr="00AF353D">
              <w:rPr>
                <w:rFonts w:ascii="Calibri" w:hAnsi="Calibri" w:cs="Calibri"/>
                <w:b/>
                <w:i/>
              </w:rPr>
              <w:t>Skupina</w:t>
            </w:r>
            <w:proofErr w:type="spellEnd"/>
            <w:r w:rsidRPr="00AF353D">
              <w:rPr>
                <w:rFonts w:ascii="Calibri" w:hAnsi="Calibri" w:cs="Calibri"/>
                <w:b/>
                <w:i/>
              </w:rPr>
              <w:t xml:space="preserve"> = </w:t>
            </w:r>
            <w:proofErr w:type="spellStart"/>
            <w:r w:rsidRPr="00AF353D">
              <w:rPr>
                <w:rFonts w:ascii="Calibri" w:hAnsi="Calibri" w:cs="Calibri"/>
                <w:b/>
                <w:i/>
              </w:rPr>
              <w:t>6.B</w:t>
            </w:r>
            <w:proofErr w:type="spellEnd"/>
            <w:r>
              <w:rPr>
                <w:rFonts w:ascii="Calibri" w:hAnsi="Calibri" w:cs="Calibri"/>
                <w:b/>
                <w:i/>
              </w:rPr>
              <w:t xml:space="preserve"> 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Učenci se skupaj z vodičem odpravijo na vodeni ogled vasi. Pri kobdiljskem stolpu se ustavijo in narišejo geografsko panoramsko skico pokrajine. Za tem se skupaj z vodičem sprehodijo do vrtov.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kupini se zamenjata na vrtovih.</w:t>
            </w:r>
          </w:p>
          <w:p w:rsidR="00A97BE1" w:rsidRDefault="00A97BE1" w:rsidP="00913AFC">
            <w:pPr>
              <w:rPr>
                <w:rFonts w:ascii="Calibri" w:hAnsi="Calibri" w:cs="Calibri"/>
                <w:b/>
                <w:i/>
              </w:rPr>
            </w:pPr>
            <w:proofErr w:type="spellStart"/>
            <w:r>
              <w:rPr>
                <w:rFonts w:ascii="Calibri" w:hAnsi="Calibri" w:cs="Calibri"/>
                <w:b/>
                <w:i/>
              </w:rPr>
              <w:t>2.</w:t>
            </w:r>
            <w:r>
              <w:rPr>
                <w:rFonts w:ascii="Calibri" w:hAnsi="Calibri" w:cs="Calibri"/>
                <w:b/>
                <w:i/>
              </w:rPr>
              <w:t>Skupina</w:t>
            </w:r>
            <w:proofErr w:type="spellEnd"/>
            <w:r>
              <w:rPr>
                <w:rFonts w:ascii="Calibri" w:hAnsi="Calibri" w:cs="Calibri"/>
                <w:b/>
                <w:i/>
              </w:rPr>
              <w:t xml:space="preserve"> = </w:t>
            </w:r>
            <w:proofErr w:type="spellStart"/>
            <w:r>
              <w:rPr>
                <w:rFonts w:ascii="Calibri" w:hAnsi="Calibri" w:cs="Calibri"/>
                <w:b/>
                <w:i/>
              </w:rPr>
              <w:t>6.B</w:t>
            </w:r>
            <w:proofErr w:type="spellEnd"/>
            <w:r>
              <w:rPr>
                <w:rFonts w:ascii="Calibri" w:hAnsi="Calibri" w:cs="Calibri"/>
                <w:b/>
                <w:i/>
              </w:rPr>
              <w:t xml:space="preserve"> </w:t>
            </w:r>
          </w:p>
          <w:p w:rsidR="00A97BE1" w:rsidRP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Učenci imajo pouk geografije. Po Fabianovi poti se v spremstvu dveh učiteljev odpravijo do razgledišča (glej zemljevid), kjer rešujejo učne liste (glej prilogo 1). 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Pouk</w:t>
            </w:r>
            <w:r w:rsidRPr="00AF353D">
              <w:rPr>
                <w:rFonts w:ascii="Calibri" w:hAnsi="Calibri" w:cs="Calibri"/>
                <w:b/>
                <w:i/>
              </w:rPr>
              <w:t xml:space="preserve"> geografije</w:t>
            </w:r>
            <w:r>
              <w:rPr>
                <w:rFonts w:ascii="Calibri" w:hAnsi="Calibri" w:cs="Calibri"/>
              </w:rPr>
              <w:t>: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Učenci spoznajo osnove orientacije in dela z zemljevidom.  </w:t>
            </w:r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razgledišču je pripravljenih 5 delovnih kotičkov. Učenci so razdeljeni v 5 skupin, v vsaki skupini je največ 5 učencev. Učenci krožijo po delovnih kotičkih in rešujejo naloge na delovnem listu. V vsakem kotičk</w:t>
            </w:r>
            <w:r>
              <w:rPr>
                <w:rFonts w:ascii="Calibri" w:hAnsi="Calibri" w:cs="Calibri"/>
              </w:rPr>
              <w:t xml:space="preserve">u se zadržijo največ 10 minut. </w:t>
            </w:r>
          </w:p>
          <w:p w:rsidR="00A97BE1" w:rsidRPr="00AF353D" w:rsidRDefault="00A97BE1" w:rsidP="00913AFC">
            <w:pPr>
              <w:rPr>
                <w:rFonts w:ascii="Calibri" w:hAnsi="Calibri" w:cs="Calibri"/>
                <w:b/>
                <w:i/>
              </w:rPr>
            </w:pPr>
            <w:proofErr w:type="spellStart"/>
            <w:r>
              <w:rPr>
                <w:rFonts w:ascii="Calibri" w:hAnsi="Calibri" w:cs="Calibri"/>
                <w:b/>
                <w:i/>
              </w:rPr>
              <w:t>1.</w:t>
            </w:r>
            <w:r w:rsidRPr="00AF353D">
              <w:rPr>
                <w:rFonts w:ascii="Calibri" w:hAnsi="Calibri" w:cs="Calibri"/>
                <w:b/>
                <w:i/>
              </w:rPr>
              <w:t>Skupina</w:t>
            </w:r>
            <w:proofErr w:type="spellEnd"/>
            <w:r w:rsidRPr="00AF353D">
              <w:rPr>
                <w:rFonts w:ascii="Calibri" w:hAnsi="Calibri" w:cs="Calibri"/>
                <w:b/>
                <w:i/>
              </w:rPr>
              <w:t xml:space="preserve"> = </w:t>
            </w:r>
            <w:proofErr w:type="spellStart"/>
            <w:r w:rsidRPr="00AF353D">
              <w:rPr>
                <w:rFonts w:ascii="Calibri" w:hAnsi="Calibri" w:cs="Calibri"/>
                <w:b/>
                <w:i/>
              </w:rPr>
              <w:t>6.A</w:t>
            </w:r>
            <w:proofErr w:type="spellEnd"/>
          </w:p>
          <w:p w:rsidR="00A97BE1" w:rsidRDefault="00A97BE1" w:rsidP="00913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Učenci se skupaj z vodičem odpravijo na vodeni ogled vasi. Pri kobdiljskem stolpu se ustavijo in narišejo geografsko panoramsko skico pokrajine. Za tem se skupaj z vodičem sprehodijo do vrtov.</w:t>
            </w:r>
          </w:p>
          <w:p w:rsidR="00A97BE1" w:rsidRPr="00AF353D" w:rsidRDefault="00A97BE1" w:rsidP="00913AFC">
            <w:pPr>
              <w:rPr>
                <w:rFonts w:ascii="Calibri" w:hAnsi="Calibri" w:cs="Calibr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124325" cy="3645418"/>
                  <wp:effectExtent l="19050" t="0" r="952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364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67"/>
        </w:trPr>
        <w:tc>
          <w:tcPr>
            <w:tcW w:w="1258" w:type="dxa"/>
          </w:tcPr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>15</w:t>
            </w:r>
            <w:r w:rsidRPr="00697B7C">
              <w:rPr>
                <w:rFonts w:ascii="Calibri" w:hAnsi="Calibri" w:cs="Calibri"/>
                <w:b/>
                <w:i/>
              </w:rPr>
              <w:t>.</w:t>
            </w:r>
            <w:r>
              <w:rPr>
                <w:rFonts w:ascii="Calibri" w:hAnsi="Calibri" w:cs="Calibri"/>
                <w:b/>
                <w:i/>
              </w:rPr>
              <w:t>00</w:t>
            </w:r>
          </w:p>
        </w:tc>
        <w:tc>
          <w:tcPr>
            <w:tcW w:w="9907" w:type="dxa"/>
          </w:tcPr>
          <w:p w:rsidR="00A97BE1" w:rsidRPr="00697B7C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t xml:space="preserve">Odhod proti </w:t>
            </w:r>
            <w:r>
              <w:rPr>
                <w:rFonts w:ascii="Calibri" w:hAnsi="Calibri" w:cs="Calibri"/>
              </w:rPr>
              <w:t>Luciji</w:t>
            </w:r>
            <w:r w:rsidRPr="00697B7C">
              <w:rPr>
                <w:rFonts w:ascii="Calibri" w:hAnsi="Calibri" w:cs="Calibri"/>
              </w:rPr>
              <w:t>.</w:t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67"/>
        </w:trPr>
        <w:tc>
          <w:tcPr>
            <w:tcW w:w="1258" w:type="dxa"/>
          </w:tcPr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16.00</w:t>
            </w:r>
          </w:p>
        </w:tc>
        <w:tc>
          <w:tcPr>
            <w:tcW w:w="9907" w:type="dxa"/>
          </w:tcPr>
          <w:p w:rsidR="00A97BE1" w:rsidRPr="00697B7C" w:rsidRDefault="00A97BE1" w:rsidP="00913AFC">
            <w:pPr>
              <w:rPr>
                <w:rFonts w:ascii="Calibri" w:hAnsi="Calibri" w:cs="Calibri"/>
              </w:rPr>
            </w:pPr>
            <w:r w:rsidRPr="00697B7C">
              <w:rPr>
                <w:rFonts w:ascii="Calibri" w:hAnsi="Calibri" w:cs="Calibri"/>
              </w:rPr>
              <w:t>Predviden prihod pred šolo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97BE1" w:rsidRPr="00697B7C" w:rsidTr="00913A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67"/>
        </w:trPr>
        <w:tc>
          <w:tcPr>
            <w:tcW w:w="1258" w:type="dxa"/>
          </w:tcPr>
          <w:p w:rsidR="00A97BE1" w:rsidRPr="00697B7C" w:rsidRDefault="00A97BE1" w:rsidP="00913AFC">
            <w:pPr>
              <w:rPr>
                <w:rFonts w:ascii="Calibri" w:hAnsi="Calibri" w:cs="Calibri"/>
                <w:b/>
                <w:i/>
              </w:rPr>
            </w:pPr>
            <w:r w:rsidRPr="00697B7C">
              <w:rPr>
                <w:rFonts w:ascii="Calibri" w:hAnsi="Calibri" w:cs="Calibri"/>
                <w:b/>
                <w:i/>
              </w:rPr>
              <w:t>Opombe</w:t>
            </w:r>
          </w:p>
        </w:tc>
        <w:tc>
          <w:tcPr>
            <w:tcW w:w="9907" w:type="dxa"/>
          </w:tcPr>
          <w:p w:rsidR="00A97BE1" w:rsidRPr="00697B7C" w:rsidRDefault="00A97BE1" w:rsidP="00913AFC">
            <w:pPr>
              <w:rPr>
                <w:rFonts w:ascii="Calibri" w:hAnsi="Calibri" w:cs="Calibri"/>
                <w:i/>
              </w:rPr>
            </w:pPr>
            <w:r w:rsidRPr="00697B7C">
              <w:rPr>
                <w:rFonts w:ascii="Calibri" w:hAnsi="Calibri" w:cs="Calibri"/>
                <w:i/>
              </w:rPr>
              <w:t xml:space="preserve">V primeru slabega vremena </w:t>
            </w:r>
            <w:r>
              <w:rPr>
                <w:rFonts w:ascii="Calibri" w:hAnsi="Calibri" w:cs="Calibri"/>
                <w:i/>
              </w:rPr>
              <w:t>bo potek</w:t>
            </w:r>
            <w:r w:rsidRPr="00697B7C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ekskurzije </w:t>
            </w:r>
            <w:r w:rsidRPr="00697B7C">
              <w:rPr>
                <w:rFonts w:ascii="Calibri" w:hAnsi="Calibri" w:cs="Calibri"/>
                <w:i/>
              </w:rPr>
              <w:t>enak vendar časovno krajši, saj celotna ekskurzija poteka na odprtem.</w:t>
            </w:r>
          </w:p>
        </w:tc>
      </w:tr>
    </w:tbl>
    <w:p w:rsidR="00A97BE1" w:rsidRPr="00A97BE1" w:rsidRDefault="00A97BE1" w:rsidP="00A97BE1">
      <w:pPr>
        <w:pStyle w:val="Odstavekseznama"/>
        <w:ind w:left="284"/>
        <w:rPr>
          <w:b/>
          <w:i/>
          <w:sz w:val="28"/>
          <w:szCs w:val="28"/>
        </w:rPr>
      </w:pPr>
    </w:p>
    <w:sectPr w:rsidR="00A97BE1" w:rsidRPr="00A97BE1" w:rsidSect="00A97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132"/>
    <w:multiLevelType w:val="hybridMultilevel"/>
    <w:tmpl w:val="275C77C6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F7F27"/>
    <w:multiLevelType w:val="hybridMultilevel"/>
    <w:tmpl w:val="5BB47FEE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AC2A25"/>
    <w:multiLevelType w:val="hybridMultilevel"/>
    <w:tmpl w:val="50A64F6A"/>
    <w:lvl w:ilvl="0" w:tplc="0262C6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EC37539"/>
    <w:multiLevelType w:val="hybridMultilevel"/>
    <w:tmpl w:val="CCCE6F5E"/>
    <w:lvl w:ilvl="0" w:tplc="E73EDA12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10386"/>
    <w:multiLevelType w:val="hybridMultilevel"/>
    <w:tmpl w:val="CC12758E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BE1"/>
    <w:rsid w:val="00A97BE1"/>
    <w:rsid w:val="00B8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D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BE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97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662</Words>
  <Characters>3778</Characters>
  <Application>Microsoft Office Word</Application>
  <DocSecurity>0</DocSecurity>
  <Lines>31</Lines>
  <Paragraphs>8</Paragraphs>
  <ScaleCrop>false</ScaleCrop>
  <Company>Hewlett-Packard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Eneja</dc:creator>
  <cp:lastModifiedBy>Eneja</cp:lastModifiedBy>
  <cp:revision>1</cp:revision>
  <dcterms:created xsi:type="dcterms:W3CDTF">2010-10-22T18:09:00Z</dcterms:created>
  <dcterms:modified xsi:type="dcterms:W3CDTF">2010-10-22T18:15:00Z</dcterms:modified>
</cp:coreProperties>
</file>