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84" w:rsidRPr="002A6262" w:rsidRDefault="002A6262" w:rsidP="002A6262">
      <w:pPr>
        <w:jc w:val="center"/>
        <w:rPr>
          <w:b/>
          <w:sz w:val="36"/>
        </w:rPr>
      </w:pPr>
      <w:r>
        <w:rPr>
          <w:b/>
          <w:sz w:val="36"/>
        </w:rPr>
        <w:t>Cilji ekskurzije v Kostanjevico</w:t>
      </w:r>
      <w:r w:rsidR="00877ADA" w:rsidRPr="002A6262">
        <w:rPr>
          <w:b/>
          <w:sz w:val="36"/>
        </w:rPr>
        <w:t xml:space="preserve"> na Krki</w:t>
      </w:r>
    </w:p>
    <w:p w:rsidR="00877ADA" w:rsidRDefault="00877ADA">
      <w:pPr>
        <w:rPr>
          <w:sz w:val="28"/>
        </w:rPr>
      </w:pPr>
    </w:p>
    <w:p w:rsidR="00877ADA" w:rsidRPr="009B1AF9" w:rsidRDefault="00877ADA" w:rsidP="009B1AF9">
      <w:pPr>
        <w:ind w:left="360"/>
        <w:rPr>
          <w:b/>
          <w:sz w:val="28"/>
        </w:rPr>
      </w:pPr>
      <w:r w:rsidRPr="009B1AF9">
        <w:rPr>
          <w:b/>
          <w:sz w:val="28"/>
        </w:rPr>
        <w:t xml:space="preserve">Splošni cilji: </w:t>
      </w:r>
    </w:p>
    <w:p w:rsidR="00877ADA" w:rsidRDefault="00877ADA" w:rsidP="00877ADA">
      <w:pPr>
        <w:rPr>
          <w:sz w:val="28"/>
        </w:rPr>
      </w:pPr>
      <w:r w:rsidRPr="00877ADA">
        <w:rPr>
          <w:sz w:val="28"/>
        </w:rPr>
        <w:t xml:space="preserve">Učenci razvijajo poznavanje in razumevanje: </w:t>
      </w:r>
    </w:p>
    <w:p w:rsidR="00877ADA" w:rsidRDefault="00877ADA" w:rsidP="00877ADA">
      <w:pPr>
        <w:rPr>
          <w:sz w:val="28"/>
        </w:rPr>
      </w:pPr>
      <w:r w:rsidRPr="00877ADA">
        <w:rPr>
          <w:sz w:val="28"/>
        </w:rPr>
        <w:t xml:space="preserve"> •</w:t>
      </w:r>
      <w:r w:rsidRPr="00877ADA">
        <w:rPr>
          <w:sz w:val="28"/>
        </w:rPr>
        <w:t xml:space="preserve">lokacij in prostorov (lokalni, regionalni, planetarni vidik), da bi bili sposobni postaviti lokalne, nacionalne in mednarodne dogodke v geografski okvir in razumeti osnovne prostorske odnose; </w:t>
      </w:r>
    </w:p>
    <w:p w:rsidR="00877ADA" w:rsidRDefault="00877ADA" w:rsidP="00877ADA">
      <w:pPr>
        <w:rPr>
          <w:sz w:val="28"/>
        </w:rPr>
      </w:pPr>
      <w:r w:rsidRPr="00877ADA">
        <w:rPr>
          <w:sz w:val="28"/>
        </w:rPr>
        <w:t xml:space="preserve">• glavnih naravnih sistemov na Zemlji (relief, prst, vodovje, podnebje, rastlinstvo, živalstvo), v medsebojni pokrajinotvorni povezanosti, da bi razumeli součinkovanje v ekosistemih in med njimi; </w:t>
      </w:r>
    </w:p>
    <w:p w:rsidR="00877ADA" w:rsidRDefault="00877ADA" w:rsidP="00877ADA">
      <w:pPr>
        <w:rPr>
          <w:sz w:val="28"/>
        </w:rPr>
      </w:pPr>
      <w:r w:rsidRPr="00877ADA">
        <w:rPr>
          <w:sz w:val="28"/>
        </w:rPr>
        <w:t xml:space="preserve">• glavnih družbenoekonomskih sistemov na Zemlji (kmetijstvo, naselitev, gospodarstvo, energija, prebivalstvo in drugi), da bi pridobili občutek za prostor; </w:t>
      </w:r>
    </w:p>
    <w:p w:rsidR="00877ADA" w:rsidRDefault="00877ADA" w:rsidP="00877ADA">
      <w:pPr>
        <w:rPr>
          <w:sz w:val="28"/>
        </w:rPr>
      </w:pPr>
      <w:r w:rsidRPr="00877ADA">
        <w:rPr>
          <w:sz w:val="28"/>
        </w:rPr>
        <w:t>• pomembnejših geografskih pojavov in procesov v d</w:t>
      </w:r>
      <w:r>
        <w:rPr>
          <w:sz w:val="28"/>
        </w:rPr>
        <w:t xml:space="preserve">omači regiji (v domačem kraju, </w:t>
      </w:r>
      <w:r w:rsidRPr="00877ADA">
        <w:rPr>
          <w:sz w:val="28"/>
        </w:rPr>
        <w:t xml:space="preserve">občini) (lokalna raven), državi (regionalna raven) in na svetu (planetarna raven) z vidika časovnih sprememb, da bi spoznali, da je vse v nenehnem spreminjanju (procesni vidik); </w:t>
      </w:r>
    </w:p>
    <w:p w:rsidR="00877ADA" w:rsidRDefault="00877ADA" w:rsidP="00877ADA">
      <w:pPr>
        <w:rPr>
          <w:sz w:val="28"/>
        </w:rPr>
      </w:pPr>
      <w:r w:rsidRPr="00877ADA">
        <w:rPr>
          <w:sz w:val="28"/>
        </w:rPr>
        <w:t>• problemov, izzivov in možnosti v okviru planetarne soodvisnosti.</w:t>
      </w:r>
    </w:p>
    <w:p w:rsidR="00877ADA" w:rsidRDefault="00877ADA" w:rsidP="00877ADA">
      <w:pPr>
        <w:rPr>
          <w:sz w:val="28"/>
        </w:rPr>
      </w:pPr>
    </w:p>
    <w:p w:rsidR="00877ADA" w:rsidRPr="009B1AF9" w:rsidRDefault="00877ADA" w:rsidP="00877ADA">
      <w:pPr>
        <w:rPr>
          <w:b/>
          <w:sz w:val="28"/>
        </w:rPr>
      </w:pPr>
      <w:r w:rsidRPr="009B1AF9">
        <w:rPr>
          <w:b/>
          <w:sz w:val="28"/>
        </w:rPr>
        <w:t xml:space="preserve">Učenci </w:t>
      </w:r>
      <w:r w:rsidR="009B1AF9" w:rsidRPr="009B1AF9">
        <w:rPr>
          <w:b/>
          <w:sz w:val="28"/>
        </w:rPr>
        <w:t xml:space="preserve">na ekskurziji razvijajo spretnosti: </w:t>
      </w:r>
    </w:p>
    <w:p w:rsidR="00877ADA" w:rsidRDefault="00877ADA" w:rsidP="00877ADA">
      <w:pPr>
        <w:rPr>
          <w:sz w:val="28"/>
        </w:rPr>
      </w:pPr>
    </w:p>
    <w:p w:rsidR="00877ADA" w:rsidRDefault="009B1AF9" w:rsidP="009B1AF9">
      <w:pPr>
        <w:rPr>
          <w:sz w:val="28"/>
        </w:rPr>
      </w:pPr>
      <w:r w:rsidRPr="009B1AF9">
        <w:rPr>
          <w:sz w:val="28"/>
        </w:rPr>
        <w:t>• zbiranja in uporabe virov informacij s terenskimi meto</w:t>
      </w:r>
      <w:r>
        <w:rPr>
          <w:sz w:val="28"/>
        </w:rPr>
        <w:t xml:space="preserve">dami in tehnikami dela (risanje </w:t>
      </w:r>
      <w:r w:rsidRPr="009B1AF9">
        <w:rPr>
          <w:sz w:val="28"/>
        </w:rPr>
        <w:t>panoramskih slik, tematskih zemljevidov, kartiranje</w:t>
      </w:r>
      <w:r>
        <w:rPr>
          <w:sz w:val="28"/>
        </w:rPr>
        <w:t xml:space="preserve">, anketiranje, merjenje idr.);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>• uporabe komunikacijskih, miselnih, praktičnih in socialnih veščin za raziskovanje geografskih tem na lokalni, regionalni, nacionalni in planetarni ravni;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>• osnovnega geografskega proučevanja in raziskovanja domače pokrajine in Slovenije ter sposobnost za uspešno vključevanje v odločanje o njunem razvoju;</w:t>
      </w:r>
    </w:p>
    <w:p w:rsidR="009B1AF9" w:rsidRP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za vrednotenje protislovij v okolju (lokalnem, regionalnem, planetarnem) sodobnega sveta, </w:t>
      </w:r>
    </w:p>
    <w:p w:rsidR="009B1AF9" w:rsidRPr="009B1AF9" w:rsidRDefault="009B1AF9" w:rsidP="009B1AF9">
      <w:pPr>
        <w:rPr>
          <w:sz w:val="28"/>
        </w:rPr>
      </w:pPr>
      <w:r w:rsidRPr="009B1AF9">
        <w:rPr>
          <w:sz w:val="28"/>
        </w:rPr>
        <w:lastRenderedPageBreak/>
        <w:t xml:space="preserve">obenem pa se usposabljajo za prepoznavanje nujnosti trajnostnega razvoja ter odgovornosti do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>ohranjanja fizičnih in bioloških življenjskih razmer za prihodnje generacije; • pravilnega ravnanja ob morebitnih naravnih nesrečah.</w:t>
      </w:r>
    </w:p>
    <w:p w:rsidR="009B1AF9" w:rsidRDefault="009B1AF9" w:rsidP="009B1AF9">
      <w:pPr>
        <w:rPr>
          <w:sz w:val="28"/>
        </w:rPr>
      </w:pPr>
    </w:p>
    <w:p w:rsidR="009B1AF9" w:rsidRPr="009B1AF9" w:rsidRDefault="009B1AF9" w:rsidP="009B1AF9">
      <w:pPr>
        <w:rPr>
          <w:b/>
          <w:sz w:val="28"/>
        </w:rPr>
      </w:pPr>
      <w:r w:rsidRPr="009B1AF9">
        <w:rPr>
          <w:b/>
          <w:sz w:val="28"/>
        </w:rPr>
        <w:t>Učenci na ekskurziji</w:t>
      </w:r>
      <w:r>
        <w:rPr>
          <w:b/>
          <w:sz w:val="28"/>
        </w:rPr>
        <w:t xml:space="preserve"> </w:t>
      </w:r>
      <w:r w:rsidRPr="009B1AF9">
        <w:rPr>
          <w:b/>
          <w:sz w:val="28"/>
        </w:rPr>
        <w:t xml:space="preserve">razvijajo vrednote, ki prispevajo k: </w:t>
      </w:r>
    </w:p>
    <w:p w:rsidR="009B1AF9" w:rsidRDefault="009B1AF9" w:rsidP="009B1AF9">
      <w:pPr>
        <w:rPr>
          <w:sz w:val="28"/>
        </w:rPr>
      </w:pP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razvijanju pozitivnih čustev do domovine, občutka pripadnosti svojemu narodu in državi ter ljubezni do njene naravne in kulturne dediščine;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zanimanju za družbene potrebe, reševanju skupnih trajnostnih prostorskih vprašanj na lokalni, nacionalni, regionalni in planetarni ravni;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vrednotenju raznolikosti in lepot naravnega okolja na eni strani in različnih življenjskih razmer ter družbenih potreb na drugi;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skrbi za kakovost in načrtovanje uravnotežene rabe okolja ter skrbi za življenje prihodnjih generacij (trajnostni razvoj);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povezovanju različnih vidikov izobraževanja, kot so spoznavni, čustveni, etični, estetski, motorični;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razumevanju pomena odnosov in vrednot pri odločanju v posegih v prostor;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pripravljenosti za odgovorno uporabo geografskega znanja in veščin v osebnem, poklicnem in javnem življenju;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skrbi za ohranjanje zdravja okolja in lastnega zdravja;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pripravljenosti vživljanja v položaj drugih ljudi in pomoči ob naravnih nesrečah;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spoštovanju pravice do enakopravnosti vseh ljudi, ohranjanju kakovosti naravnega in družbenega okolja za prihodnje generacije;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>• reševanju lokalnih, regionalnih in planetarnih vprašanj po načelih trajnostnega razvoja in načelih Svetovne deklaracije o človekovih pravicah.</w:t>
      </w:r>
    </w:p>
    <w:p w:rsidR="009B1AF9" w:rsidRDefault="009B1AF9" w:rsidP="009B1AF9">
      <w:pPr>
        <w:rPr>
          <w:sz w:val="28"/>
        </w:rPr>
      </w:pPr>
    </w:p>
    <w:p w:rsidR="002A6262" w:rsidRDefault="002A6262" w:rsidP="009B1AF9">
      <w:pPr>
        <w:rPr>
          <w:sz w:val="28"/>
        </w:rPr>
      </w:pPr>
    </w:p>
    <w:p w:rsidR="002A6262" w:rsidRDefault="002A6262" w:rsidP="009B1AF9">
      <w:pPr>
        <w:rPr>
          <w:sz w:val="28"/>
        </w:rPr>
      </w:pPr>
      <w:bookmarkStart w:id="0" w:name="_GoBack"/>
      <w:bookmarkEnd w:id="0"/>
    </w:p>
    <w:p w:rsidR="009B1AF9" w:rsidRPr="002A6262" w:rsidRDefault="009B1AF9" w:rsidP="009B1AF9">
      <w:pPr>
        <w:rPr>
          <w:b/>
          <w:sz w:val="28"/>
        </w:rPr>
      </w:pPr>
      <w:r w:rsidRPr="002A6262">
        <w:rPr>
          <w:b/>
          <w:sz w:val="28"/>
        </w:rPr>
        <w:lastRenderedPageBreak/>
        <w:t>Operativni cilji in vsebine 9. razreda:</w:t>
      </w:r>
    </w:p>
    <w:p w:rsidR="009B1AF9" w:rsidRDefault="009B1AF9" w:rsidP="009B1AF9">
      <w:pPr>
        <w:rPr>
          <w:sz w:val="28"/>
        </w:rPr>
      </w:pP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>• spoznava geografske značilnosti Slovenije;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>• razvija prostorsko predstavo o Sloveniji, Evropi in svetu;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ob primerih vrednoti in razvija odnos do naravne in kulturne dediščine svoje domovine; 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povezuje naravno geografske razmere z možnostmi gospodarskega razvoja in jih primerja s sosednjimi državami; 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>• analizira posledice gospodarskega razvoja za okolje;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na primeru domače regije se uri in usposablja za uporabo preprostih metod raziskovalnega dela na lokalnem in regionalnem območju ter razvija sposobnost za vključevanje v odločanje o njihovem razvoju;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razvija pozitivna čustva do domovine, občutek pripadnosti svojemu narodu in državi ter ljubezen do njene naravne in kulturne dediščine ter spoštovanje narodnostnih pravic;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>• razlikuje odgovorno in neodgovorno ravnanje s prostorom ter pridobiva izkušnje odgovornosti za prevzete obveznosti;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pridobljeno znanje medpredmetno poglablja in nadgrajuje z </w:t>
      </w:r>
      <w:r>
        <w:rPr>
          <w:sz w:val="28"/>
        </w:rPr>
        <w:t xml:space="preserve">interdisciplinarno ekskurzijo v </w:t>
      </w:r>
      <w:r w:rsidRPr="009B1AF9">
        <w:rPr>
          <w:sz w:val="28"/>
        </w:rPr>
        <w:t>izbrano naravno geografsko enoto Slovenije.</w:t>
      </w:r>
    </w:p>
    <w:p w:rsidR="009B1AF9" w:rsidRDefault="009B1AF9" w:rsidP="009B1AF9">
      <w:pPr>
        <w:rPr>
          <w:sz w:val="28"/>
        </w:rPr>
      </w:pP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 xml:space="preserve">• razloži glavne faze nastanka današnjega reliefa Slovenije in dejavnike, ki so ga oblikovali, 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>• na podlagi spoznanj terenskega dela ovrednoti pomen površja in kamninske zgradbe za človeka;</w:t>
      </w:r>
    </w:p>
    <w:p w:rsidR="009B1AF9" w:rsidRDefault="009B1AF9" w:rsidP="009B1AF9">
      <w:pPr>
        <w:rPr>
          <w:sz w:val="28"/>
        </w:rPr>
      </w:pPr>
      <w:r w:rsidRPr="009B1AF9">
        <w:rPr>
          <w:sz w:val="28"/>
        </w:rPr>
        <w:t>• ob izbranem primeru pojasni soodvisnost življenja ljudi od reliefa, podnebja, prsti in vodovja,</w:t>
      </w:r>
    </w:p>
    <w:p w:rsidR="009B1AF9" w:rsidRPr="00877ADA" w:rsidRDefault="009B1AF9" w:rsidP="009B1AF9">
      <w:pPr>
        <w:rPr>
          <w:sz w:val="28"/>
        </w:rPr>
      </w:pPr>
    </w:p>
    <w:sectPr w:rsidR="009B1AF9" w:rsidRPr="0087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50D9"/>
    <w:multiLevelType w:val="hybridMultilevel"/>
    <w:tmpl w:val="A14E9F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DA"/>
    <w:rsid w:val="002A6262"/>
    <w:rsid w:val="00877ADA"/>
    <w:rsid w:val="009B1AF9"/>
    <w:rsid w:val="00C21A7A"/>
    <w:rsid w:val="00EF3C1A"/>
    <w:rsid w:val="00E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D6B9"/>
  <w15:chartTrackingRefBased/>
  <w15:docId w15:val="{6B03B4B9-E5F9-42A0-BEA2-39D3E551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7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MihaG</dc:creator>
  <cp:keywords/>
  <dc:description/>
  <cp:lastModifiedBy>MihaG</cp:lastModifiedBy>
  <cp:revision>1</cp:revision>
  <dcterms:created xsi:type="dcterms:W3CDTF">2020-04-15T17:56:00Z</dcterms:created>
  <dcterms:modified xsi:type="dcterms:W3CDTF">2020-04-15T18:28:00Z</dcterms:modified>
</cp:coreProperties>
</file>