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241" w:rsidRDefault="00B97241" w:rsidP="00B97241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8201FBB">
            <wp:simplePos x="0" y="0"/>
            <wp:positionH relativeFrom="margin">
              <wp:align>right</wp:align>
            </wp:positionH>
            <wp:positionV relativeFrom="paragraph">
              <wp:posOffset>1058545</wp:posOffset>
            </wp:positionV>
            <wp:extent cx="1628775" cy="1085215"/>
            <wp:effectExtent l="0" t="0" r="9525" b="635"/>
            <wp:wrapSquare wrapText="bothSides"/>
            <wp:docPr id="3" name="Slika 3" descr="Kobariška mlekarna Planika praznuje 60 let - Primorske 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bariška mlekarna Planika praznuje 60 let - Primorske nov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</w:t>
      </w:r>
    </w:p>
    <w:p w:rsidR="00B97241" w:rsidRDefault="00B97241" w:rsidP="00B972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5367F">
        <w:rPr>
          <w:b/>
          <w:sz w:val="24"/>
          <w:szCs w:val="24"/>
        </w:rPr>
        <w:t>KOBARID</w:t>
      </w:r>
      <w:r>
        <w:rPr>
          <w:b/>
          <w:sz w:val="24"/>
          <w:szCs w:val="24"/>
        </w:rPr>
        <w:t xml:space="preserve"> (ekonomija)</w:t>
      </w:r>
      <w:bookmarkStart w:id="0" w:name="_GoBack"/>
      <w:bookmarkEnd w:id="0"/>
    </w:p>
    <w:p w:rsidR="00B97241" w:rsidRDefault="00B97241" w:rsidP="00B97241">
      <w:pPr>
        <w:rPr>
          <w:b/>
          <w:sz w:val="24"/>
          <w:szCs w:val="24"/>
        </w:rPr>
      </w:pPr>
      <w:r w:rsidRPr="0025367F">
        <w:rPr>
          <w:b/>
          <w:sz w:val="24"/>
          <w:szCs w:val="24"/>
        </w:rPr>
        <w:t>Sirarna Planika</w:t>
      </w:r>
    </w:p>
    <w:p w:rsidR="00B97241" w:rsidRDefault="00B97241" w:rsidP="00B97241">
      <w:pPr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7240A78">
            <wp:simplePos x="0" y="0"/>
            <wp:positionH relativeFrom="column">
              <wp:posOffset>3336925</wp:posOffset>
            </wp:positionH>
            <wp:positionV relativeFrom="paragraph">
              <wp:posOffset>7620</wp:posOffset>
            </wp:positionV>
            <wp:extent cx="654685" cy="1144905"/>
            <wp:effectExtent l="0" t="0" r="0" b="0"/>
            <wp:wrapSquare wrapText="bothSides"/>
            <wp:docPr id="4" name="Slika 4" descr="Mlekarna Planika Koba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lekarna Planika Kobari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367F">
        <w:rPr>
          <w:sz w:val="24"/>
          <w:szCs w:val="24"/>
        </w:rPr>
        <w:t>Podjetje ima</w:t>
      </w:r>
      <w:r>
        <w:rPr>
          <w:sz w:val="24"/>
          <w:szCs w:val="24"/>
        </w:rPr>
        <w:t xml:space="preserve"> v Sloveniji veliko domače in tuje konkurence, vendar se uveljavljajo na slovenskem trgu s svojimi konkurenčnimi prednostmi. Poišči po spletu, kaj pomeni pojem »konkurenčna prednost« ter poišči in opiši konkurenčne prednosti Sirarne Planika.</w:t>
      </w:r>
    </w:p>
    <w:p w:rsidR="00B97241" w:rsidRDefault="00B97241" w:rsidP="00B97241">
      <w:pPr>
        <w:rPr>
          <w:sz w:val="24"/>
          <w:szCs w:val="24"/>
        </w:rPr>
      </w:pPr>
    </w:p>
    <w:p w:rsidR="00962344" w:rsidRDefault="00962344"/>
    <w:sectPr w:rsidR="0096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41"/>
    <w:rsid w:val="00962344"/>
    <w:rsid w:val="00B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C5EE"/>
  <w15:chartTrackingRefBased/>
  <w15:docId w15:val="{C4D3130C-E155-4246-B65E-02C38A99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972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Plut</dc:creator>
  <cp:keywords/>
  <dc:description/>
  <cp:lastModifiedBy>Mojca Plut</cp:lastModifiedBy>
  <cp:revision>1</cp:revision>
  <dcterms:created xsi:type="dcterms:W3CDTF">2021-04-05T14:16:00Z</dcterms:created>
  <dcterms:modified xsi:type="dcterms:W3CDTF">2021-04-05T14:17:00Z</dcterms:modified>
</cp:coreProperties>
</file>