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5163" w:type="dxa"/>
        <w:tblLook w:val="04A0" w:firstRow="1" w:lastRow="0" w:firstColumn="1" w:lastColumn="0" w:noHBand="0" w:noVBand="1"/>
      </w:tblPr>
      <w:tblGrid>
        <w:gridCol w:w="704"/>
        <w:gridCol w:w="3402"/>
        <w:gridCol w:w="7088"/>
        <w:gridCol w:w="3969"/>
      </w:tblGrid>
      <w:tr w:rsidR="001B6017" w:rsidRPr="001A6DCB" w14:paraId="217F9D5E" w14:textId="77777777" w:rsidTr="00BF3F0E">
        <w:tc>
          <w:tcPr>
            <w:tcW w:w="4106" w:type="dxa"/>
            <w:gridSpan w:val="2"/>
          </w:tcPr>
          <w:p w14:paraId="5F445228" w14:textId="77777777" w:rsidR="001B6017" w:rsidRPr="001A6DCB" w:rsidRDefault="001B6017" w:rsidP="00E1748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A6DCB">
              <w:rPr>
                <w:rFonts w:eastAsia="Times New Roman" w:cs="Times New Roman"/>
                <w:b/>
                <w:sz w:val="24"/>
                <w:szCs w:val="24"/>
              </w:rPr>
              <w:t>Predmet/predmeti:</w:t>
            </w:r>
            <w:r w:rsidR="001846AE">
              <w:rPr>
                <w:rFonts w:eastAsia="Times New Roman" w:cs="Times New Roman"/>
                <w:b/>
                <w:sz w:val="24"/>
                <w:szCs w:val="24"/>
              </w:rPr>
              <w:t xml:space="preserve"> MAT</w:t>
            </w:r>
          </w:p>
          <w:p w14:paraId="5B10A298" w14:textId="77777777" w:rsidR="001B6017" w:rsidRPr="001A6DCB" w:rsidRDefault="001B6017" w:rsidP="00E1748B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283A87CC" w14:textId="77777777" w:rsidR="00BF3F0E" w:rsidRDefault="001B6017" w:rsidP="00E1748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A6DCB">
              <w:rPr>
                <w:rFonts w:eastAsia="Times New Roman" w:cs="Times New Roman"/>
                <w:b/>
                <w:sz w:val="24"/>
                <w:szCs w:val="24"/>
              </w:rPr>
              <w:t xml:space="preserve">Razred: </w:t>
            </w:r>
            <w:r w:rsidR="001846AE">
              <w:rPr>
                <w:rFonts w:eastAsia="Times New Roman" w:cs="Times New Roman"/>
                <w:b/>
                <w:sz w:val="24"/>
                <w:szCs w:val="24"/>
              </w:rPr>
              <w:t>3.</w:t>
            </w:r>
            <w:r w:rsidR="00BF3F0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68786A22" w14:textId="77777777" w:rsidR="001B6017" w:rsidRPr="001A6DCB" w:rsidRDefault="00BF3F0E" w:rsidP="00E1748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BF3F0E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Geometrijski oblike in uporaba geometrijskega orodja</w:t>
            </w:r>
          </w:p>
        </w:tc>
        <w:tc>
          <w:tcPr>
            <w:tcW w:w="3969" w:type="dxa"/>
          </w:tcPr>
          <w:p w14:paraId="6E8C9010" w14:textId="77777777" w:rsidR="001B6017" w:rsidRPr="001A6DCB" w:rsidRDefault="001B6017" w:rsidP="00E1748B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1A6DCB">
              <w:rPr>
                <w:rFonts w:eastAsia="Times New Roman" w:cs="Times New Roman"/>
                <w:b/>
                <w:sz w:val="24"/>
                <w:szCs w:val="24"/>
              </w:rPr>
              <w:t>Predvideno število ur:</w:t>
            </w:r>
            <w:r w:rsidR="00BF3F0E">
              <w:rPr>
                <w:rFonts w:eastAsia="Times New Roman" w:cs="Times New Roman"/>
                <w:b/>
                <w:sz w:val="24"/>
                <w:szCs w:val="24"/>
              </w:rPr>
              <w:t xml:space="preserve"> 16 ur</w:t>
            </w:r>
          </w:p>
        </w:tc>
      </w:tr>
      <w:tr w:rsidR="001B6017" w:rsidRPr="001A6DCB" w14:paraId="5A664835" w14:textId="77777777" w:rsidTr="00E90032">
        <w:trPr>
          <w:trHeight w:val="488"/>
        </w:trPr>
        <w:tc>
          <w:tcPr>
            <w:tcW w:w="704" w:type="dxa"/>
            <w:vMerge w:val="restart"/>
            <w:shd w:val="clear" w:color="auto" w:fill="FFD966" w:themeFill="accent4" w:themeFillTint="99"/>
            <w:textDirection w:val="btLr"/>
          </w:tcPr>
          <w:p w14:paraId="37C4D3D3" w14:textId="77777777" w:rsidR="001B6017" w:rsidRPr="001A6DCB" w:rsidRDefault="001B6017" w:rsidP="00E1748B">
            <w:pPr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1A6DCB">
              <w:rPr>
                <w:rFonts w:eastAsia="Times New Roman" w:cs="Times New Roman"/>
                <w:b/>
                <w:sz w:val="24"/>
                <w:szCs w:val="24"/>
              </w:rPr>
              <w:t>NAČRTOVANJE</w:t>
            </w:r>
          </w:p>
        </w:tc>
        <w:tc>
          <w:tcPr>
            <w:tcW w:w="3402" w:type="dxa"/>
          </w:tcPr>
          <w:p w14:paraId="14FF13BB" w14:textId="77777777" w:rsidR="001B6017" w:rsidRPr="00D56EFE" w:rsidRDefault="001B6017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D56EFE">
              <w:rPr>
                <w:rFonts w:eastAsia="Times New Roman" w:cs="Times New Roman"/>
                <w:b/>
                <w:sz w:val="20"/>
                <w:szCs w:val="20"/>
              </w:rPr>
              <w:t>Standardi</w:t>
            </w:r>
            <w:r w:rsidRPr="00D56EFE">
              <w:rPr>
                <w:rStyle w:val="Sprotnaopomba-sklic"/>
                <w:rFonts w:eastAsia="Times New Roman" w:cs="Times New Roman"/>
                <w:b/>
                <w:sz w:val="20"/>
                <w:szCs w:val="20"/>
              </w:rPr>
              <w:footnoteReference w:id="1"/>
            </w:r>
            <w:r w:rsidRPr="00D56EFE">
              <w:rPr>
                <w:rFonts w:eastAsia="Times New Roman" w:cs="Times New Roman"/>
                <w:b/>
                <w:sz w:val="20"/>
                <w:szCs w:val="20"/>
              </w:rPr>
              <w:t xml:space="preserve"> učnega načrta:  </w:t>
            </w:r>
          </w:p>
          <w:p w14:paraId="18A4AAC1" w14:textId="77777777" w:rsidR="001B6017" w:rsidRPr="00D56EFE" w:rsidRDefault="001B6017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00375BF9" w14:textId="77777777" w:rsidR="001B6017" w:rsidRPr="00D56EFE" w:rsidRDefault="001B6017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14:paraId="66D0193A" w14:textId="77777777" w:rsidR="001846AE" w:rsidRPr="001846AE" w:rsidRDefault="001846AE" w:rsidP="00E1748B">
            <w:pPr>
              <w:rPr>
                <w:rFonts w:eastAsia="Times New Roman"/>
                <w:b/>
                <w:sz w:val="20"/>
                <w:szCs w:val="20"/>
              </w:rPr>
            </w:pPr>
            <w:r w:rsidRPr="001846AE">
              <w:rPr>
                <w:rFonts w:eastAsia="Times New Roman"/>
                <w:b/>
                <w:sz w:val="20"/>
                <w:szCs w:val="20"/>
              </w:rPr>
              <w:t>Minimalni standardi znanja za 3. razred:</w:t>
            </w:r>
          </w:p>
          <w:p w14:paraId="5864A1A2" w14:textId="77777777" w:rsidR="001846AE" w:rsidRPr="001846AE" w:rsidRDefault="001846AE" w:rsidP="001846AE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poimenuje, opiše in nariše osnovne geometrijske oblike</w:t>
            </w:r>
            <w:r w:rsidRPr="001846AE">
              <w:rPr>
                <w:strike/>
                <w:sz w:val="20"/>
                <w:szCs w:val="20"/>
              </w:rPr>
              <w:t xml:space="preserve"> </w:t>
            </w:r>
            <w:r w:rsidRPr="001846AE">
              <w:rPr>
                <w:sz w:val="20"/>
                <w:szCs w:val="20"/>
              </w:rPr>
              <w:t>in elemente,</w:t>
            </w:r>
          </w:p>
          <w:p w14:paraId="2799AABB" w14:textId="77777777" w:rsidR="001846AE" w:rsidRPr="001846AE" w:rsidRDefault="001846AE" w:rsidP="001846AE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 xml:space="preserve">pozna osnovne standardne merske enote za merjenje dolžine, mase, prostornine, časa in količine izrazi z merskim številom in z mersko enoto, </w:t>
            </w:r>
          </w:p>
          <w:p w14:paraId="4D378A78" w14:textId="77777777" w:rsidR="001846AE" w:rsidRPr="001846AE" w:rsidRDefault="001846AE" w:rsidP="001846AE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razporedi elemente in bere prikaze,</w:t>
            </w:r>
          </w:p>
          <w:p w14:paraId="66C802D2" w14:textId="77777777" w:rsidR="001846AE" w:rsidRPr="001846AE" w:rsidRDefault="001846AE" w:rsidP="001846AE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predstavi podatke v preglednici in s prikazom,</w:t>
            </w:r>
          </w:p>
          <w:p w14:paraId="22211B57" w14:textId="77777777" w:rsidR="001846AE" w:rsidRPr="001846AE" w:rsidRDefault="001846AE" w:rsidP="001846AE">
            <w:pPr>
              <w:numPr>
                <w:ilvl w:val="0"/>
                <w:numId w:val="2"/>
              </w:numPr>
              <w:tabs>
                <w:tab w:val="clear" w:pos="360"/>
              </w:tabs>
              <w:ind w:left="284" w:hanging="284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reši (besedilni) problem (konkretna in slikovna raven).</w:t>
            </w:r>
          </w:p>
          <w:p w14:paraId="6B22A568" w14:textId="77777777" w:rsidR="001B6017" w:rsidRPr="001846AE" w:rsidRDefault="001846AE" w:rsidP="00E1748B">
            <w:pPr>
              <w:rPr>
                <w:rFonts w:eastAsia="Times New Roman"/>
                <w:b/>
                <w:sz w:val="20"/>
                <w:szCs w:val="20"/>
              </w:rPr>
            </w:pPr>
            <w:r w:rsidRPr="001846AE">
              <w:rPr>
                <w:rFonts w:eastAsia="Times New Roman"/>
                <w:b/>
                <w:sz w:val="20"/>
                <w:szCs w:val="20"/>
              </w:rPr>
              <w:t>Standardi ob koncu 1. vzgojno-izobraževalnega obdobja:</w:t>
            </w:r>
          </w:p>
          <w:p w14:paraId="2B306797" w14:textId="77777777" w:rsidR="001846AE" w:rsidRPr="001846AE" w:rsidRDefault="001846AE" w:rsidP="001846AE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se orientira v prostoru in na ravnini,</w:t>
            </w:r>
          </w:p>
          <w:p w14:paraId="7B02D967" w14:textId="77777777" w:rsidR="001846AE" w:rsidRPr="001846AE" w:rsidRDefault="001846AE" w:rsidP="001846AE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pozna geometrijske oblike in jih opiše,</w:t>
            </w:r>
          </w:p>
          <w:p w14:paraId="375B448C" w14:textId="77777777" w:rsidR="001846AE" w:rsidRPr="001846AE" w:rsidRDefault="001846AE" w:rsidP="001846AE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uporablja geometrijsko orodje in merilne instrumente,</w:t>
            </w:r>
          </w:p>
          <w:p w14:paraId="436179B6" w14:textId="77777777" w:rsidR="001846AE" w:rsidRPr="001846AE" w:rsidRDefault="001846AE" w:rsidP="001846AE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reši besedilne naloge iz vsakdanjega življenja,</w:t>
            </w:r>
          </w:p>
          <w:p w14:paraId="0D872691" w14:textId="77777777" w:rsidR="001846AE" w:rsidRPr="001846AE" w:rsidRDefault="001846AE" w:rsidP="001846AE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razporedi elemente po več lastnostih in razporeditev prikaže s preglednico ter prikazom,</w:t>
            </w:r>
          </w:p>
          <w:p w14:paraId="14DF4E4A" w14:textId="77777777" w:rsidR="001846AE" w:rsidRPr="001846AE" w:rsidRDefault="001846AE" w:rsidP="001846AE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bere podatke iz preglednic in prikazov,</w:t>
            </w:r>
          </w:p>
          <w:p w14:paraId="55CB168B" w14:textId="77777777" w:rsidR="001846AE" w:rsidRPr="001846AE" w:rsidRDefault="001846AE" w:rsidP="001846AE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predstavi zbrane podatke,</w:t>
            </w:r>
          </w:p>
          <w:p w14:paraId="6B2CAC08" w14:textId="77777777" w:rsidR="001846AE" w:rsidRPr="001846AE" w:rsidRDefault="001846AE" w:rsidP="001846AE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>prepozna, nadaljuje in oblikuje vzorec,</w:t>
            </w:r>
          </w:p>
          <w:p w14:paraId="2BD0B16F" w14:textId="77777777" w:rsidR="001846AE" w:rsidRPr="001846AE" w:rsidRDefault="001846AE" w:rsidP="001846AE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sz w:val="20"/>
                <w:szCs w:val="20"/>
              </w:rPr>
            </w:pPr>
            <w:r w:rsidRPr="001846AE">
              <w:rPr>
                <w:sz w:val="20"/>
                <w:szCs w:val="20"/>
              </w:rPr>
              <w:t xml:space="preserve">pozna matematično terminologijo. </w:t>
            </w:r>
          </w:p>
          <w:p w14:paraId="0033B2FD" w14:textId="77777777" w:rsidR="001846AE" w:rsidRPr="00D56EFE" w:rsidRDefault="001846AE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1B6017" w:rsidRPr="001A6DCB" w14:paraId="0DD13FAD" w14:textId="77777777" w:rsidTr="00E90032">
        <w:trPr>
          <w:trHeight w:val="487"/>
        </w:trPr>
        <w:tc>
          <w:tcPr>
            <w:tcW w:w="704" w:type="dxa"/>
            <w:vMerge/>
            <w:shd w:val="clear" w:color="auto" w:fill="FFD966" w:themeFill="accent4" w:themeFillTint="99"/>
            <w:textDirection w:val="btLr"/>
          </w:tcPr>
          <w:p w14:paraId="20ED1138" w14:textId="77777777" w:rsidR="001B6017" w:rsidRPr="001A6DCB" w:rsidRDefault="001B6017" w:rsidP="00E1748B">
            <w:pPr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BA4BCA" w14:textId="77777777" w:rsidR="001B6017" w:rsidRPr="00D56EFE" w:rsidRDefault="001B6017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D56EFE">
              <w:rPr>
                <w:rFonts w:eastAsia="Times New Roman" w:cs="Times New Roman"/>
                <w:b/>
                <w:sz w:val="20"/>
                <w:szCs w:val="20"/>
              </w:rPr>
              <w:t>Cilji učnega načrta</w:t>
            </w:r>
            <w:r w:rsidRPr="00D56EFE">
              <w:rPr>
                <w:rStyle w:val="Sprotnaopomba-sklic"/>
                <w:rFonts w:eastAsia="Times New Roman" w:cs="Times New Roman"/>
                <w:b/>
                <w:sz w:val="20"/>
                <w:szCs w:val="20"/>
              </w:rPr>
              <w:footnoteReference w:id="2"/>
            </w:r>
            <w:r w:rsidRPr="00D56EFE">
              <w:rPr>
                <w:rFonts w:eastAsia="Times New Roman" w:cs="Times New Roman"/>
                <w:b/>
                <w:sz w:val="20"/>
                <w:szCs w:val="20"/>
              </w:rPr>
              <w:t xml:space="preserve">: </w:t>
            </w:r>
          </w:p>
          <w:p w14:paraId="22FA51F0" w14:textId="77777777" w:rsidR="001B6017" w:rsidRPr="00D56EFE" w:rsidRDefault="001B6017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14:paraId="78261796" w14:textId="77777777" w:rsidR="001846AE" w:rsidRPr="00AB3F9E" w:rsidRDefault="001846AE" w:rsidP="00AB3F9E">
            <w:pPr>
              <w:outlineLvl w:val="0"/>
              <w:rPr>
                <w:b/>
                <w:sz w:val="20"/>
                <w:szCs w:val="20"/>
              </w:rPr>
            </w:pPr>
            <w:bookmarkStart w:id="0" w:name="_Toc220214880"/>
            <w:bookmarkStart w:id="1" w:name="_Toc274313102"/>
            <w:bookmarkStart w:id="2" w:name="_Toc274313340"/>
            <w:bookmarkStart w:id="3" w:name="_Toc280941230"/>
            <w:bookmarkStart w:id="4" w:name="_Toc280943502"/>
            <w:r w:rsidRPr="00AB3F9E">
              <w:rPr>
                <w:b/>
                <w:sz w:val="20"/>
                <w:szCs w:val="20"/>
              </w:rPr>
              <w:t>Učenci v prvem vzgojno-izobraževalnem obdobju:</w:t>
            </w:r>
            <w:bookmarkEnd w:id="0"/>
            <w:bookmarkEnd w:id="1"/>
            <w:bookmarkEnd w:id="2"/>
            <w:bookmarkEnd w:id="3"/>
            <w:bookmarkEnd w:id="4"/>
          </w:p>
          <w:p w14:paraId="6863C68F" w14:textId="77777777" w:rsidR="001846AE" w:rsidRPr="00AB3F9E" w:rsidRDefault="001846AE" w:rsidP="00CD6A1A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razvijajo prostorske in ravninske predstave;</w:t>
            </w:r>
          </w:p>
          <w:p w14:paraId="56C53989" w14:textId="77777777" w:rsidR="001846AE" w:rsidRPr="00AB3F9E" w:rsidRDefault="001846AE" w:rsidP="00CD6A1A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spoznavajo geometrijske elemente: telo, lik, črto, točko;</w:t>
            </w:r>
          </w:p>
          <w:p w14:paraId="673D1196" w14:textId="77777777" w:rsidR="001846AE" w:rsidRPr="00AB3F9E" w:rsidRDefault="001846AE" w:rsidP="00CD6A1A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razvijajo sposobnost orientacije v ravnini in prostoru;</w:t>
            </w:r>
          </w:p>
          <w:p w14:paraId="2CD89903" w14:textId="77777777" w:rsidR="00AB3F9E" w:rsidRPr="00AB3F9E" w:rsidRDefault="00AB3F9E" w:rsidP="00CD6A1A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uporabljajo osnovno geometrijsko orodje, prepoznavajo in opisujejo nekatere transformacije geometrijskih elementov;</w:t>
            </w:r>
          </w:p>
          <w:p w14:paraId="0C72C2B0" w14:textId="77777777" w:rsidR="00AB3F9E" w:rsidRPr="00AB3F9E" w:rsidRDefault="00AB3F9E" w:rsidP="00CD6A1A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razvijajo natančno in pravilno izražanje;</w:t>
            </w:r>
          </w:p>
          <w:p w14:paraId="29A38F10" w14:textId="77777777" w:rsidR="00AB3F9E" w:rsidRPr="00AB3F9E" w:rsidRDefault="00AB3F9E" w:rsidP="00CD6A1A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se učijo iskanja potrebnih podatkov iz preglednic in prikazov ter sami predstavljajo podatke v preglednicah in s prikazi;</w:t>
            </w:r>
          </w:p>
          <w:p w14:paraId="02B42A57" w14:textId="77777777" w:rsidR="00AB3F9E" w:rsidRPr="00AB3F9E" w:rsidRDefault="00AB3F9E" w:rsidP="00CD6A1A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razvijajo problemsko občutljivost oziroma zaznavo problema v matematičnih okoliščinah in vsakdanjem življenju;</w:t>
            </w:r>
          </w:p>
          <w:p w14:paraId="54C8F0B2" w14:textId="77777777" w:rsidR="00AB3F9E" w:rsidRPr="00AB3F9E" w:rsidRDefault="00AB3F9E" w:rsidP="00CD6A1A">
            <w:pPr>
              <w:numPr>
                <w:ilvl w:val="0"/>
                <w:numId w:val="3"/>
              </w:numPr>
              <w:ind w:left="360"/>
              <w:jc w:val="both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v povezavi s slovenščino razvijajo bralne sposobnosti;</w:t>
            </w:r>
          </w:p>
          <w:p w14:paraId="3BC6B322" w14:textId="77777777" w:rsidR="00AB3F9E" w:rsidRPr="00AB3F9E" w:rsidRDefault="00AB3F9E" w:rsidP="00CD6A1A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preiskujejo slikovne, številske in geometrijske vzorce.</w:t>
            </w:r>
          </w:p>
          <w:p w14:paraId="50D3015B" w14:textId="77777777" w:rsidR="00AB3F9E" w:rsidRPr="00AB3F9E" w:rsidRDefault="00AB3F9E" w:rsidP="00AB3F9E">
            <w:pPr>
              <w:spacing w:line="240" w:lineRule="auto"/>
              <w:ind w:left="-20"/>
              <w:rPr>
                <w:sz w:val="20"/>
                <w:szCs w:val="20"/>
              </w:rPr>
            </w:pPr>
          </w:p>
          <w:p w14:paraId="49E7F060" w14:textId="77777777" w:rsidR="001B6017" w:rsidRPr="00AB3F9E" w:rsidRDefault="001846AE" w:rsidP="00AB3F9E">
            <w:pPr>
              <w:rPr>
                <w:rFonts w:eastAsia="Times New Roman"/>
                <w:b/>
                <w:sz w:val="20"/>
                <w:szCs w:val="20"/>
              </w:rPr>
            </w:pPr>
            <w:r w:rsidRPr="00AB3F9E">
              <w:rPr>
                <w:rFonts w:eastAsia="Times New Roman"/>
                <w:b/>
                <w:sz w:val="20"/>
                <w:szCs w:val="20"/>
              </w:rPr>
              <w:t>Sklop Orientacija</w:t>
            </w:r>
          </w:p>
          <w:p w14:paraId="61FD776D" w14:textId="77777777" w:rsidR="001846AE" w:rsidRPr="00AB3F9E" w:rsidRDefault="00CD5D77" w:rsidP="00CD6A1A">
            <w:pPr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prepoznajo</w:t>
            </w:r>
            <w:r w:rsidR="001846AE" w:rsidRPr="00AB3F9E">
              <w:rPr>
                <w:sz w:val="20"/>
                <w:szCs w:val="20"/>
              </w:rPr>
              <w:t xml:space="preserve"> položaj predmetov </w:t>
            </w:r>
            <w:r>
              <w:rPr>
                <w:sz w:val="20"/>
                <w:szCs w:val="20"/>
              </w:rPr>
              <w:t xml:space="preserve">(geometrijskih elementov) </w:t>
            </w:r>
            <w:r w:rsidR="001846AE" w:rsidRPr="00AB3F9E">
              <w:rPr>
                <w:sz w:val="20"/>
                <w:szCs w:val="20"/>
              </w:rPr>
              <w:t>v prostoru in na ravnini ter se pri opisu natančno izražajo,</w:t>
            </w:r>
          </w:p>
          <w:p w14:paraId="53DB87A8" w14:textId="77777777" w:rsidR="003A3942" w:rsidRPr="00AB3F9E" w:rsidRDefault="003A3942" w:rsidP="00AB3F9E">
            <w:pPr>
              <w:rPr>
                <w:b/>
                <w:sz w:val="20"/>
                <w:szCs w:val="20"/>
              </w:rPr>
            </w:pPr>
            <w:r w:rsidRPr="00AB3F9E">
              <w:rPr>
                <w:b/>
                <w:sz w:val="20"/>
                <w:szCs w:val="20"/>
              </w:rPr>
              <w:lastRenderedPageBreak/>
              <w:t>Sklop Geometrijske oblike i</w:t>
            </w:r>
            <w:r w:rsidR="00AB3F9E">
              <w:rPr>
                <w:b/>
                <w:sz w:val="20"/>
                <w:szCs w:val="20"/>
              </w:rPr>
              <w:t>n uporaba geometrijskega orodja</w:t>
            </w:r>
          </w:p>
          <w:p w14:paraId="27F029ED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prepoznajo in poimenujejo geometrijska telesa ter pri opisu lastnosti uporabljajo matematične izraze (ploskev, rob, oglišče),</w:t>
            </w:r>
          </w:p>
          <w:p w14:paraId="4385202C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prepoznajo in poimenujejo geometrijske like ter pri opisu lastnosti uporabljajo matematične izraze (stranica, oglišče),</w:t>
            </w:r>
          </w:p>
          <w:p w14:paraId="652FFEDD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 xml:space="preserve">narišejo večkotnik in ga pravilno poimenujejo glede na število stranic, </w:t>
            </w:r>
          </w:p>
          <w:p w14:paraId="7D515E0A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seznanijo se s pojmom skladnost ob življenjskih primerih in v matematičnih okoliščinah,</w:t>
            </w:r>
          </w:p>
          <w:p w14:paraId="3591AC34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prepoznajo in narišejo skladen lik,</w:t>
            </w:r>
          </w:p>
          <w:p w14:paraId="3088296C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narišejo črte med dvema točkama in spoznajo pojem najkrajša razdalja med dvema točkama.</w:t>
            </w:r>
          </w:p>
          <w:p w14:paraId="72A9E89A" w14:textId="77777777" w:rsidR="003A3942" w:rsidRPr="00AB3F9E" w:rsidRDefault="003A3942" w:rsidP="00AB3F9E">
            <w:pPr>
              <w:rPr>
                <w:rFonts w:eastAsia="Times New Roman"/>
                <w:b/>
                <w:sz w:val="20"/>
                <w:szCs w:val="20"/>
              </w:rPr>
            </w:pPr>
            <w:r w:rsidRPr="00AB3F9E">
              <w:rPr>
                <w:rFonts w:eastAsia="Times New Roman"/>
                <w:b/>
                <w:sz w:val="20"/>
                <w:szCs w:val="20"/>
              </w:rPr>
              <w:t>Sklop Transformacije</w:t>
            </w:r>
          </w:p>
          <w:p w14:paraId="7B4D4A03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 xml:space="preserve">prepoznajo in pokažejo simetrijo pri predmetih in likih, </w:t>
            </w:r>
          </w:p>
          <w:p w14:paraId="5F1D4ED9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rFonts w:eastAsia="Times New Roman"/>
                <w:b/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narišejo simetrične oblike.</w:t>
            </w:r>
          </w:p>
          <w:p w14:paraId="0266BB1E" w14:textId="77777777" w:rsidR="001846AE" w:rsidRPr="00AB3F9E" w:rsidRDefault="003A3942" w:rsidP="00AB3F9E">
            <w:pPr>
              <w:rPr>
                <w:rFonts w:eastAsia="Times New Roman"/>
                <w:b/>
                <w:sz w:val="20"/>
                <w:szCs w:val="20"/>
              </w:rPr>
            </w:pPr>
            <w:r w:rsidRPr="00AB3F9E">
              <w:rPr>
                <w:rFonts w:eastAsia="Times New Roman"/>
                <w:b/>
                <w:sz w:val="20"/>
                <w:szCs w:val="20"/>
              </w:rPr>
              <w:t>Sklop Merjenje</w:t>
            </w:r>
          </w:p>
          <w:p w14:paraId="3A253109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 xml:space="preserve">poznajo in izbirajo (glede na situacijo) ustrezne merske enote za merjenje dolžine, </w:t>
            </w:r>
          </w:p>
          <w:p w14:paraId="3FD6F685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ocenijo, primerjajo, merijo količine in meritev zapišejo z merskim številom in mersko enoto</w:t>
            </w:r>
            <w:r w:rsidR="00CD5D77">
              <w:rPr>
                <w:sz w:val="20"/>
                <w:szCs w:val="20"/>
              </w:rPr>
              <w:t xml:space="preserve"> (ugotavljanje skladnosti stranic, robov)</w:t>
            </w:r>
            <w:r w:rsidRPr="00AB3F9E">
              <w:rPr>
                <w:sz w:val="20"/>
                <w:szCs w:val="20"/>
              </w:rPr>
              <w:t>,</w:t>
            </w:r>
          </w:p>
          <w:p w14:paraId="34BC2B67" w14:textId="77777777" w:rsidR="003A3942" w:rsidRPr="00CD5D77" w:rsidRDefault="003A3942" w:rsidP="00CD5D77">
            <w:pPr>
              <w:rPr>
                <w:b/>
                <w:sz w:val="20"/>
                <w:szCs w:val="20"/>
              </w:rPr>
            </w:pPr>
            <w:r w:rsidRPr="00CD5D77">
              <w:rPr>
                <w:b/>
                <w:sz w:val="20"/>
                <w:szCs w:val="20"/>
              </w:rPr>
              <w:t>Sklop Logika in jezik</w:t>
            </w:r>
          </w:p>
          <w:p w14:paraId="31D9D527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razporejajo elemente po različnih kriterijih in razporeditev prikažejo s prikazi (</w:t>
            </w:r>
            <w:proofErr w:type="spellStart"/>
            <w:r w:rsidRPr="00AB3F9E">
              <w:rPr>
                <w:sz w:val="20"/>
                <w:szCs w:val="20"/>
              </w:rPr>
              <w:t>Carrollov</w:t>
            </w:r>
            <w:proofErr w:type="spellEnd"/>
            <w:r w:rsidRPr="00AB3F9E">
              <w:rPr>
                <w:sz w:val="20"/>
                <w:szCs w:val="20"/>
              </w:rPr>
              <w:t>, Euler-</w:t>
            </w:r>
            <w:proofErr w:type="spellStart"/>
            <w:r w:rsidRPr="00AB3F9E">
              <w:rPr>
                <w:sz w:val="20"/>
                <w:szCs w:val="20"/>
              </w:rPr>
              <w:t>Vennov</w:t>
            </w:r>
            <w:proofErr w:type="spellEnd"/>
            <w:r w:rsidRPr="00AB3F9E">
              <w:rPr>
                <w:sz w:val="20"/>
                <w:szCs w:val="20"/>
              </w:rPr>
              <w:t xml:space="preserve"> in drevesni prikaz),</w:t>
            </w:r>
          </w:p>
          <w:p w14:paraId="0CD2FEA1" w14:textId="77777777" w:rsidR="003A3942" w:rsidRPr="00AB3F9E" w:rsidRDefault="003A3942" w:rsidP="00AB3F9E">
            <w:pPr>
              <w:rPr>
                <w:b/>
                <w:sz w:val="20"/>
                <w:szCs w:val="20"/>
              </w:rPr>
            </w:pPr>
            <w:r w:rsidRPr="00AB3F9E">
              <w:rPr>
                <w:b/>
                <w:sz w:val="20"/>
                <w:szCs w:val="20"/>
              </w:rPr>
              <w:t>Sklop Obdelava podatkov</w:t>
            </w:r>
          </w:p>
          <w:p w14:paraId="157F2894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 xml:space="preserve">predstavijo podatke s preglednico, </w:t>
            </w:r>
            <w:proofErr w:type="spellStart"/>
            <w:r w:rsidRPr="00AB3F9E">
              <w:rPr>
                <w:sz w:val="20"/>
                <w:szCs w:val="20"/>
              </w:rPr>
              <w:t>figurnim</w:t>
            </w:r>
            <w:proofErr w:type="spellEnd"/>
            <w:r w:rsidRPr="00AB3F9E">
              <w:rPr>
                <w:sz w:val="20"/>
                <w:szCs w:val="20"/>
              </w:rPr>
              <w:t xml:space="preserve"> prikazom in prikazom z vrsticami oziroma stolpci, </w:t>
            </w:r>
          </w:p>
          <w:p w14:paraId="4A44712F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b/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 xml:space="preserve">preberejo preglednico, </w:t>
            </w:r>
            <w:proofErr w:type="spellStart"/>
            <w:r w:rsidRPr="00AB3F9E">
              <w:rPr>
                <w:sz w:val="20"/>
                <w:szCs w:val="20"/>
              </w:rPr>
              <w:t>figurni</w:t>
            </w:r>
            <w:proofErr w:type="spellEnd"/>
            <w:r w:rsidRPr="00AB3F9E">
              <w:rPr>
                <w:sz w:val="20"/>
                <w:szCs w:val="20"/>
              </w:rPr>
              <w:t xml:space="preserve"> in </w:t>
            </w:r>
            <w:proofErr w:type="spellStart"/>
            <w:r w:rsidRPr="00AB3F9E">
              <w:rPr>
                <w:sz w:val="20"/>
                <w:szCs w:val="20"/>
              </w:rPr>
              <w:t>črtični</w:t>
            </w:r>
            <w:proofErr w:type="spellEnd"/>
            <w:r w:rsidRPr="00AB3F9E">
              <w:rPr>
                <w:sz w:val="20"/>
                <w:szCs w:val="20"/>
              </w:rPr>
              <w:t xml:space="preserve"> prikaz in prikaz z vrsticami oziroma stolpci, </w:t>
            </w:r>
          </w:p>
          <w:p w14:paraId="3EB6F37D" w14:textId="77777777" w:rsidR="003A3942" w:rsidRPr="00AB3F9E" w:rsidRDefault="003A3942" w:rsidP="00AB3F9E">
            <w:pPr>
              <w:rPr>
                <w:b/>
                <w:sz w:val="20"/>
                <w:szCs w:val="20"/>
              </w:rPr>
            </w:pPr>
            <w:r w:rsidRPr="00AB3F9E">
              <w:rPr>
                <w:b/>
                <w:sz w:val="20"/>
                <w:szCs w:val="20"/>
              </w:rPr>
              <w:t>Sklop Matematični problemi in problemi z življenjskimi situacijami</w:t>
            </w:r>
          </w:p>
          <w:p w14:paraId="0BA7CCF8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predstavijo problemsko situacijo z različnimi didaktičnimi ponazorili, s konkretnimi in slikovnimi materiali in s simboli,</w:t>
            </w:r>
          </w:p>
          <w:p w14:paraId="3F6EEF4E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analizirajo in obnovijo problem s svojimi besedami ter utemeljijo rešitev,</w:t>
            </w:r>
          </w:p>
          <w:p w14:paraId="1DDF596E" w14:textId="77777777" w:rsidR="003A3942" w:rsidRPr="00AB3F9E" w:rsidRDefault="003A3942" w:rsidP="00CD6A1A">
            <w:pPr>
              <w:pStyle w:val="Odstavekseznama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AB3F9E">
              <w:rPr>
                <w:sz w:val="20"/>
                <w:szCs w:val="20"/>
              </w:rPr>
              <w:t>nadaljujejo slikovne in geometrijske vzorce.</w:t>
            </w:r>
          </w:p>
          <w:p w14:paraId="1C769F7D" w14:textId="77777777" w:rsidR="001846AE" w:rsidRPr="00D56EFE" w:rsidRDefault="001846AE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1B6017" w:rsidRPr="001A6DCB" w14:paraId="4A429BE1" w14:textId="77777777" w:rsidTr="00E90032">
        <w:trPr>
          <w:trHeight w:val="374"/>
        </w:trPr>
        <w:tc>
          <w:tcPr>
            <w:tcW w:w="704" w:type="dxa"/>
            <w:vMerge/>
            <w:shd w:val="clear" w:color="auto" w:fill="FFD966" w:themeFill="accent4" w:themeFillTint="99"/>
          </w:tcPr>
          <w:p w14:paraId="2F848B58" w14:textId="77777777" w:rsidR="001B6017" w:rsidRPr="001A6DCB" w:rsidRDefault="001B6017" w:rsidP="00E1748B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E26AFD" w14:textId="77777777" w:rsidR="001B6017" w:rsidRPr="00D56EFE" w:rsidRDefault="001B6017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Izbrani n</w:t>
            </w:r>
            <w:r w:rsidRPr="00D56EFE">
              <w:rPr>
                <w:rFonts w:eastAsia="Times New Roman" w:cs="Times New Roman"/>
                <w:b/>
                <w:sz w:val="20"/>
                <w:szCs w:val="20"/>
              </w:rPr>
              <w:t>ačin ocenjevanja oz. končnega presojanja dosežkov</w:t>
            </w:r>
          </w:p>
          <w:p w14:paraId="2B2F3258" w14:textId="77777777" w:rsidR="001B6017" w:rsidRPr="00D56EFE" w:rsidRDefault="001B6017" w:rsidP="00E1748B">
            <w:pPr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1057" w:type="dxa"/>
            <w:gridSpan w:val="2"/>
          </w:tcPr>
          <w:p w14:paraId="4CAB29EB" w14:textId="77777777" w:rsidR="001B6017" w:rsidRDefault="001B6017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5D73EEF1" w14:textId="77777777" w:rsidR="00AB3F9E" w:rsidRDefault="00AB3F9E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Dejavnosti z različnimi reprezentacijami</w:t>
            </w:r>
          </w:p>
          <w:p w14:paraId="43A273D5" w14:textId="77777777" w:rsidR="00AB3F9E" w:rsidRPr="00D56EFE" w:rsidRDefault="00AB3F9E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660887">
              <w:rPr>
                <w:rFonts w:eastAsia="Times New Roman" w:cs="Times New Roman"/>
                <w:sz w:val="20"/>
                <w:szCs w:val="20"/>
              </w:rPr>
              <w:t>(konkretni material, slikovni material</w:t>
            </w:r>
            <w:r w:rsidR="00660887" w:rsidRPr="00660887">
              <w:rPr>
                <w:rFonts w:eastAsia="Times New Roman" w:cs="Times New Roman"/>
                <w:sz w:val="20"/>
                <w:szCs w:val="20"/>
              </w:rPr>
              <w:t>, didaktični pripomočki ...)</w:t>
            </w:r>
          </w:p>
        </w:tc>
      </w:tr>
      <w:tr w:rsidR="001B6017" w:rsidRPr="001A6DCB" w14:paraId="2229CE2D" w14:textId="77777777" w:rsidTr="00E90032">
        <w:trPr>
          <w:trHeight w:val="374"/>
        </w:trPr>
        <w:tc>
          <w:tcPr>
            <w:tcW w:w="704" w:type="dxa"/>
            <w:vMerge/>
            <w:shd w:val="clear" w:color="auto" w:fill="FFD966" w:themeFill="accent4" w:themeFillTint="99"/>
          </w:tcPr>
          <w:p w14:paraId="7862D6FC" w14:textId="77777777" w:rsidR="001B6017" w:rsidRPr="001A6DCB" w:rsidRDefault="001B6017" w:rsidP="00E1748B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DE6FFF" w14:textId="77777777" w:rsidR="001B6017" w:rsidRPr="00E50570" w:rsidRDefault="001B6017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E50570">
              <w:rPr>
                <w:rFonts w:eastAsia="Times New Roman" w:cs="Times New Roman"/>
                <w:b/>
                <w:sz w:val="20"/>
                <w:szCs w:val="20"/>
              </w:rPr>
              <w:t>Predvideno predznanje</w:t>
            </w:r>
          </w:p>
          <w:p w14:paraId="2A7B3339" w14:textId="77777777" w:rsidR="001B6017" w:rsidRPr="00D56EFE" w:rsidRDefault="001B6017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D56EFE">
              <w:rPr>
                <w:rFonts w:eastAsia="Times New Roman" w:cs="Times New Roman"/>
                <w:i/>
                <w:sz w:val="20"/>
                <w:szCs w:val="20"/>
              </w:rPr>
              <w:t>Kaj morajo učenci predhodno vedeti, razumeti, obvladovati, da lahko izberemo tak način?</w:t>
            </w:r>
          </w:p>
        </w:tc>
        <w:tc>
          <w:tcPr>
            <w:tcW w:w="11057" w:type="dxa"/>
            <w:gridSpan w:val="2"/>
          </w:tcPr>
          <w:p w14:paraId="5368E448" w14:textId="77777777" w:rsidR="00660887" w:rsidRPr="00660887" w:rsidRDefault="00660887" w:rsidP="00E1748B">
            <w:pPr>
              <w:rPr>
                <w:rFonts w:eastAsia="Times New Roman" w:cs="Times New Roman"/>
                <w:sz w:val="20"/>
                <w:szCs w:val="20"/>
              </w:rPr>
            </w:pPr>
            <w:r w:rsidRPr="00660887">
              <w:rPr>
                <w:rFonts w:eastAsia="Times New Roman" w:cs="Times New Roman"/>
                <w:sz w:val="20"/>
                <w:szCs w:val="20"/>
              </w:rPr>
              <w:t xml:space="preserve">Učenci morajo biti vešči rokovanja z različnimi materiali (konkretnimi, slikovnimi, didaktičnimi) in prehajati med ravni (konkretno, slikovno in abstraktno). Obvladati morajo osnovno matematično terminologijo za poimenovanje geometrijskih oblik,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jih opisati in poznati njihove </w:t>
            </w:r>
            <w:r w:rsidRPr="00660887">
              <w:rPr>
                <w:rFonts w:eastAsia="Times New Roman" w:cs="Times New Roman"/>
                <w:sz w:val="20"/>
                <w:szCs w:val="20"/>
              </w:rPr>
              <w:t>značilnosti, lastnosti.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A0A6F13" w14:textId="77777777" w:rsidR="00660887" w:rsidRPr="00660887" w:rsidRDefault="00994E84" w:rsidP="00E1748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Vešči so p</w:t>
            </w:r>
            <w:r w:rsidR="00660887">
              <w:rPr>
                <w:rFonts w:eastAsia="Times New Roman" w:cs="Times New Roman"/>
                <w:sz w:val="20"/>
                <w:szCs w:val="20"/>
              </w:rPr>
              <w:t>rimerja</w:t>
            </w:r>
            <w:r>
              <w:rPr>
                <w:rFonts w:eastAsia="Times New Roman" w:cs="Times New Roman"/>
                <w:sz w:val="20"/>
                <w:szCs w:val="20"/>
              </w:rPr>
              <w:t>nja</w:t>
            </w:r>
            <w:r w:rsidR="00660887">
              <w:rPr>
                <w:rFonts w:eastAsia="Times New Roman" w:cs="Times New Roman"/>
                <w:sz w:val="20"/>
                <w:szCs w:val="20"/>
              </w:rPr>
              <w:t xml:space="preserve"> in razvršča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nja elementov, za kar </w:t>
            </w:r>
            <w:r w:rsidR="00660887">
              <w:rPr>
                <w:rFonts w:eastAsia="Times New Roman" w:cs="Times New Roman"/>
                <w:sz w:val="20"/>
                <w:szCs w:val="20"/>
              </w:rPr>
              <w:t>samostojno določijo</w:t>
            </w:r>
            <w:r w:rsidR="00660887" w:rsidRPr="00660887">
              <w:rPr>
                <w:rFonts w:eastAsia="Times New Roman" w:cs="Times New Roman"/>
                <w:sz w:val="20"/>
                <w:szCs w:val="20"/>
              </w:rPr>
              <w:t xml:space="preserve"> kriterije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in razvrstitev prikažejo z različnimi prikazi (Euler-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Vennov</w:t>
            </w:r>
            <w:proofErr w:type="spellEnd"/>
            <w:r w:rsidR="00660887" w:rsidRPr="00660887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60887" w:rsidRPr="00660887">
              <w:rPr>
                <w:rFonts w:eastAsia="Times New Roman" w:cs="Times New Roman"/>
                <w:sz w:val="20"/>
                <w:szCs w:val="20"/>
              </w:rPr>
              <w:t>Carrol</w:t>
            </w:r>
            <w:r>
              <w:rPr>
                <w:rFonts w:eastAsia="Times New Roman" w:cs="Times New Roman"/>
                <w:sz w:val="20"/>
                <w:szCs w:val="20"/>
              </w:rPr>
              <w:t>lov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in drevesni prikaz</w:t>
            </w:r>
            <w:r w:rsidR="00660887" w:rsidRPr="00660887">
              <w:rPr>
                <w:rFonts w:eastAsia="Times New Roman" w:cs="Times New Roman"/>
                <w:sz w:val="20"/>
                <w:szCs w:val="20"/>
              </w:rPr>
              <w:t>) ter iz teh grafičnih prikazov predst</w:t>
            </w:r>
            <w:r>
              <w:rPr>
                <w:rFonts w:eastAsia="Times New Roman" w:cs="Times New Roman"/>
                <w:sz w:val="20"/>
                <w:szCs w:val="20"/>
              </w:rPr>
              <w:t>aviti količino elementov s</w:t>
            </w:r>
            <w:r w:rsidR="00660887" w:rsidRPr="00660887">
              <w:rPr>
                <w:rFonts w:eastAsia="Times New Roman" w:cs="Times New Roman"/>
                <w:sz w:val="20"/>
                <w:szCs w:val="20"/>
              </w:rPr>
              <w:t xml:space="preserve"> preglednic</w:t>
            </w:r>
            <w:r>
              <w:rPr>
                <w:rFonts w:eastAsia="Times New Roman" w:cs="Times New Roman"/>
                <w:sz w:val="20"/>
                <w:szCs w:val="20"/>
              </w:rPr>
              <w:t>o</w:t>
            </w:r>
            <w:r w:rsidR="00660887" w:rsidRPr="00660887">
              <w:rPr>
                <w:rFonts w:eastAsia="Times New Roman" w:cs="Times New Roman"/>
                <w:sz w:val="20"/>
                <w:szCs w:val="20"/>
              </w:rPr>
              <w:t xml:space="preserve"> in s </w:t>
            </w:r>
            <w:proofErr w:type="spellStart"/>
            <w:r w:rsidR="00660887" w:rsidRPr="00660887">
              <w:rPr>
                <w:rFonts w:eastAsia="Times New Roman" w:cs="Times New Roman"/>
                <w:sz w:val="20"/>
                <w:szCs w:val="20"/>
              </w:rPr>
              <w:t>figurnim</w:t>
            </w:r>
            <w:proofErr w:type="spellEnd"/>
            <w:r w:rsidR="00660887" w:rsidRPr="00660887">
              <w:rPr>
                <w:rFonts w:eastAsia="Times New Roman" w:cs="Times New Roman"/>
                <w:sz w:val="20"/>
                <w:szCs w:val="20"/>
              </w:rPr>
              <w:t xml:space="preserve"> prikazom.</w:t>
            </w:r>
          </w:p>
          <w:p w14:paraId="7D5432B2" w14:textId="77777777" w:rsidR="001B6017" w:rsidRPr="00D56EFE" w:rsidRDefault="001B6017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14:paraId="38D76366" w14:textId="77777777" w:rsidR="00A30E43" w:rsidRDefault="00A30E43"/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260"/>
        <w:gridCol w:w="6663"/>
        <w:gridCol w:w="2551"/>
        <w:gridCol w:w="1985"/>
      </w:tblGrid>
      <w:tr w:rsidR="00CD5D77" w:rsidRPr="001A6DCB" w14:paraId="05AA9491" w14:textId="77777777" w:rsidTr="00B229BD">
        <w:tc>
          <w:tcPr>
            <w:tcW w:w="704" w:type="dxa"/>
            <w:vMerge w:val="restart"/>
            <w:shd w:val="clear" w:color="auto" w:fill="D9D9D9" w:themeFill="background1" w:themeFillShade="D9"/>
            <w:textDirection w:val="btLr"/>
          </w:tcPr>
          <w:p w14:paraId="3A0D0BBC" w14:textId="77777777" w:rsidR="00CD5D77" w:rsidRPr="001A6DCB" w:rsidRDefault="00CD5D77" w:rsidP="00CD5D77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1A6DCB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lastRenderedPageBreak/>
              <w:t>UČENJE IN POUČEVANJE</w:t>
            </w:r>
          </w:p>
        </w:tc>
        <w:tc>
          <w:tcPr>
            <w:tcW w:w="3260" w:type="dxa"/>
          </w:tcPr>
          <w:p w14:paraId="2187F04F" w14:textId="77777777" w:rsidR="00CD5D77" w:rsidRPr="001A6DCB" w:rsidRDefault="00CD5D77" w:rsidP="00E17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6DC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Opis dejavnosti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6663" w:type="dxa"/>
          </w:tcPr>
          <w:p w14:paraId="771AC556" w14:textId="77777777" w:rsidR="00CD5D77" w:rsidRPr="001A6DCB" w:rsidRDefault="00CD5D77" w:rsidP="00E17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1A6DC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Dejavnosti učenca </w:t>
            </w:r>
          </w:p>
        </w:tc>
        <w:tc>
          <w:tcPr>
            <w:tcW w:w="2551" w:type="dxa"/>
          </w:tcPr>
          <w:p w14:paraId="59116EC0" w14:textId="77777777" w:rsidR="00CD5D77" w:rsidRPr="001A6DCB" w:rsidRDefault="00CD5D77" w:rsidP="00E174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A6DCB">
              <w:rPr>
                <w:rFonts w:asciiTheme="minorHAnsi" w:hAnsiTheme="minorHAnsi"/>
                <w:b/>
                <w:sz w:val="20"/>
                <w:szCs w:val="20"/>
              </w:rPr>
              <w:t xml:space="preserve">Dokazi o učenčevem učenju </w:t>
            </w:r>
          </w:p>
        </w:tc>
        <w:tc>
          <w:tcPr>
            <w:tcW w:w="1985" w:type="dxa"/>
          </w:tcPr>
          <w:p w14:paraId="0CD294FE" w14:textId="77777777" w:rsidR="00CD5D77" w:rsidRPr="001A6DCB" w:rsidRDefault="00CD5D77" w:rsidP="00E174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A6DCB">
              <w:rPr>
                <w:rFonts w:asciiTheme="minorHAnsi" w:hAnsiTheme="minorHAnsi"/>
                <w:b/>
                <w:sz w:val="20"/>
                <w:szCs w:val="20"/>
              </w:rPr>
              <w:t>Priporočila za izvedbo na daljavo</w:t>
            </w:r>
          </w:p>
        </w:tc>
      </w:tr>
      <w:tr w:rsidR="00CD5D77" w:rsidRPr="001A6DCB" w14:paraId="43C97506" w14:textId="77777777" w:rsidTr="00E90032">
        <w:trPr>
          <w:cantSplit/>
          <w:trHeight w:val="283"/>
        </w:trPr>
        <w:tc>
          <w:tcPr>
            <w:tcW w:w="704" w:type="dxa"/>
            <w:vMerge/>
            <w:shd w:val="clear" w:color="auto" w:fill="D9D9D9" w:themeFill="background1" w:themeFillShade="D9"/>
            <w:textDirection w:val="btLr"/>
          </w:tcPr>
          <w:p w14:paraId="7C122C4E" w14:textId="77777777" w:rsidR="00CD5D77" w:rsidRPr="001A6DCB" w:rsidRDefault="00CD5D77" w:rsidP="00CD5D77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4"/>
          </w:tcPr>
          <w:p w14:paraId="603A9DED" w14:textId="77777777" w:rsidR="00CD5D77" w:rsidRPr="00CD5D77" w:rsidRDefault="00CD5D77" w:rsidP="00CD6A1A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Uvodna situacija: Maketa</w:t>
            </w:r>
          </w:p>
        </w:tc>
      </w:tr>
      <w:tr w:rsidR="00CD5D77" w:rsidRPr="001A6DCB" w14:paraId="26518897" w14:textId="77777777" w:rsidTr="00B229BD">
        <w:trPr>
          <w:cantSplit/>
          <w:trHeight w:val="1965"/>
        </w:trPr>
        <w:tc>
          <w:tcPr>
            <w:tcW w:w="704" w:type="dxa"/>
            <w:vMerge/>
            <w:shd w:val="clear" w:color="auto" w:fill="D9D9D9" w:themeFill="background1" w:themeFillShade="D9"/>
            <w:textDirection w:val="btLr"/>
          </w:tcPr>
          <w:p w14:paraId="229B3E8C" w14:textId="77777777" w:rsidR="00CD5D77" w:rsidRPr="001A6DCB" w:rsidRDefault="00CD5D77" w:rsidP="00CD5D77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BB52C2" w14:textId="77777777" w:rsidR="00CD5D77" w:rsidRPr="000E7B53" w:rsidRDefault="00CD5D77" w:rsidP="000E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E7B5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Učenci si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 skupini </w:t>
            </w:r>
            <w:r w:rsidRPr="000E7B5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ogledajo makete mest (narejene v prejšnjih letih ali učencev višjih razredov). </w:t>
            </w:r>
          </w:p>
          <w:p w14:paraId="0562A469" w14:textId="77777777" w:rsidR="00CD5D77" w:rsidRPr="000E7B53" w:rsidRDefault="00CD5D77" w:rsidP="000E7B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E7B53">
              <w:rPr>
                <w:rFonts w:asciiTheme="minorHAnsi" w:hAnsiTheme="minorHAnsi"/>
                <w:color w:val="000000"/>
                <w:sz w:val="20"/>
                <w:szCs w:val="20"/>
              </w:rPr>
              <w:t>Npr.</w:t>
            </w:r>
          </w:p>
          <w:p w14:paraId="344A1202" w14:textId="77777777" w:rsidR="00CD5D77" w:rsidRPr="00D66746" w:rsidRDefault="00D66746" w:rsidP="00D66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noProof/>
                <w:lang w:val="sl-SI"/>
              </w:rPr>
              <w:drawing>
                <wp:inline distT="0" distB="0" distL="0" distR="0" wp14:anchorId="32EACB5B" wp14:editId="74883407">
                  <wp:extent cx="1047750" cy="697715"/>
                  <wp:effectExtent l="0" t="0" r="0" b="7620"/>
                  <wp:docPr id="1" name="Slika 1" descr="Malo pisano mesto: izdelki iz odpadne embalaž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o pisano mesto: izdelki iz odpadne embalaž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983" cy="718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1A39B" w14:textId="77777777" w:rsidR="00CD5D77" w:rsidRDefault="00CD5D77" w:rsidP="00E17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Vir: </w:t>
            </w:r>
            <w:hyperlink r:id="rId9" w:history="1">
              <w:r w:rsidRPr="008F60C6">
                <w:rPr>
                  <w:rStyle w:val="Hiperpovezava"/>
                  <w:rFonts w:asciiTheme="minorHAnsi" w:hAnsiTheme="minorHAnsi"/>
                  <w:b/>
                  <w:sz w:val="10"/>
                  <w:szCs w:val="10"/>
                </w:rPr>
                <w:t>https://www.dnevnik.si/1042680502</w:t>
              </w:r>
            </w:hyperlink>
          </w:p>
          <w:p w14:paraId="0C0E32B9" w14:textId="77777777" w:rsidR="00CD5D77" w:rsidRDefault="00CD5D77" w:rsidP="00E17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10"/>
                <w:szCs w:val="10"/>
              </w:rPr>
            </w:pPr>
          </w:p>
          <w:p w14:paraId="17BCACA4" w14:textId="77777777" w:rsidR="00CD5D77" w:rsidRPr="00E37EEE" w:rsidRDefault="00CD5D77" w:rsidP="00AB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</w:pPr>
            <w:r w:rsidRPr="00E37EEE"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  <w:t xml:space="preserve">Kriteriji uspešnosti: </w:t>
            </w:r>
          </w:p>
          <w:p w14:paraId="3C37C35B" w14:textId="77777777" w:rsidR="00CD5D77" w:rsidRDefault="00CD5D77" w:rsidP="00AB15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6554BE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Uspešen bom, ko bom:</w:t>
            </w:r>
          </w:p>
          <w:p w14:paraId="424E413E" w14:textId="77777777" w:rsidR="00CD5D77" w:rsidRPr="008D794C" w:rsidRDefault="00CD5D77" w:rsidP="00CD6A1A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8D794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prepoznal geometrijske oblike na maketi </w:t>
            </w:r>
          </w:p>
          <w:p w14:paraId="4F29B06E" w14:textId="77777777" w:rsidR="00CD5D77" w:rsidRPr="008D794C" w:rsidRDefault="00CD5D77" w:rsidP="00CD6A1A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8D794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izbiral geometrijske modele podobne tistim na maketi in sestavil podobno mesto</w:t>
            </w:r>
          </w:p>
          <w:p w14:paraId="0D623BB0" w14:textId="77777777" w:rsidR="00CD5D77" w:rsidRPr="008D794C" w:rsidRDefault="00CD5D77" w:rsidP="00CD6A1A">
            <w:pPr>
              <w:pStyle w:val="Odstavekseznama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8D794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v preglednici predstavil oblike in količino gradnikov v sestavljanki (mestu)</w:t>
            </w:r>
          </w:p>
          <w:p w14:paraId="0C988C9B" w14:textId="77777777" w:rsidR="00CD5D77" w:rsidRPr="001A6DCB" w:rsidRDefault="00CD5D77" w:rsidP="00E17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356DC97" w14:textId="77777777" w:rsidR="00CD5D77" w:rsidRDefault="00CD5D77" w:rsidP="00E17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4659753B" w14:textId="77777777" w:rsidR="00CD5D77" w:rsidRDefault="00CD5D77" w:rsidP="00D66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Učenci ob vodenem razgovoru ponovijo znanje npr.:</w:t>
            </w:r>
          </w:p>
          <w:p w14:paraId="70F3333E" w14:textId="77777777" w:rsidR="00CD5D77" w:rsidRPr="000E7B53" w:rsidRDefault="00CD5D77" w:rsidP="00CD6A1A">
            <w:pPr>
              <w:pStyle w:val="Odstavekseznam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E7B5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katere geometrijske oblike so uporabljene v maketi mesta, </w:t>
            </w:r>
          </w:p>
          <w:p w14:paraId="3D01D76C" w14:textId="77777777" w:rsidR="00CD5D77" w:rsidRPr="000E7B53" w:rsidRDefault="00CD5D77" w:rsidP="00CD6A1A">
            <w:pPr>
              <w:pStyle w:val="Odstavekseznam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E7B53">
              <w:rPr>
                <w:rFonts w:asciiTheme="minorHAnsi" w:hAnsiTheme="minorHAnsi"/>
                <w:color w:val="000000"/>
                <w:sz w:val="20"/>
                <w:szCs w:val="20"/>
              </w:rPr>
              <w:t>kaj predstavljajo kvadri (valji, kocke, kvadrati, pravokotniki...)</w:t>
            </w:r>
          </w:p>
          <w:p w14:paraId="0AB2147E" w14:textId="77777777" w:rsidR="00CD5D77" w:rsidRDefault="00CD5D77" w:rsidP="00CD6A1A">
            <w:pPr>
              <w:pStyle w:val="Odstavekseznam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k</w:t>
            </w:r>
            <w:r w:rsidRPr="000E7B53">
              <w:rPr>
                <w:rFonts w:asciiTheme="minorHAnsi" w:hAnsiTheme="minorHAnsi"/>
                <w:color w:val="000000"/>
                <w:sz w:val="20"/>
                <w:szCs w:val="20"/>
              </w:rPr>
              <w:t>aj je trikotne oblike...</w:t>
            </w:r>
          </w:p>
          <w:p w14:paraId="6CC8D979" w14:textId="77777777" w:rsidR="00CD5D77" w:rsidRDefault="00CD5D77" w:rsidP="00CD6A1A">
            <w:pPr>
              <w:pStyle w:val="Odstavekseznam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65FBC">
              <w:rPr>
                <w:rFonts w:asciiTheme="minorHAnsi" w:hAnsiTheme="minorHAnsi"/>
                <w:color w:val="000000"/>
                <w:sz w:val="20"/>
                <w:szCs w:val="20"/>
              </w:rPr>
              <w:t>kje so uporabljene črte, točke ...</w:t>
            </w:r>
          </w:p>
          <w:p w14:paraId="704BDD88" w14:textId="77777777" w:rsidR="00CD5D77" w:rsidRDefault="00CD5D77" w:rsidP="00A6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297E9DDF" w14:textId="77777777" w:rsidR="00CD5D77" w:rsidRDefault="00CD5D77" w:rsidP="00A6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Učitelj poda navodila za dejavnost in predstavi kriterije uspešnosti. </w:t>
            </w:r>
          </w:p>
          <w:p w14:paraId="797B4A67" w14:textId="77777777" w:rsidR="00CD5D77" w:rsidRDefault="00CD5D77" w:rsidP="00A6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09E23BD2" w14:textId="77777777" w:rsidR="00CD5D77" w:rsidRDefault="00CD5D77" w:rsidP="00A6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Vsaka skupina iz gradnikov (geometrijski modeli) sestavi podobno mesto. Oblike, ki učencem niso na razpolago, si izdelajo sami iz drugega materiala npr. papirja.</w:t>
            </w:r>
          </w:p>
          <w:p w14:paraId="471D9811" w14:textId="77777777" w:rsidR="00CD5D77" w:rsidRDefault="00CD5D77" w:rsidP="00A6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55FA788" w14:textId="77777777" w:rsidR="00CD5D77" w:rsidRDefault="00CD5D77" w:rsidP="00A6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 preglednico ob predstavitvi mesta povedo, katere gradnike(telesa, like) in koliko so uporabili za gradnjo podobnega mesta.</w:t>
            </w:r>
          </w:p>
          <w:p w14:paraId="51AAE0B3" w14:textId="77777777" w:rsidR="00CD5D77" w:rsidRDefault="00CD5D77" w:rsidP="00A6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237B1A21" w14:textId="77777777" w:rsidR="00CD5D77" w:rsidRDefault="00CD5D77" w:rsidP="00A6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Primerjajo podatke v preglednicah in razlagajo, zakaj so nekatere skupine uporabile posamezne oblike, druge pa ne.</w:t>
            </w:r>
          </w:p>
          <w:p w14:paraId="44A63B6E" w14:textId="77777777" w:rsidR="00CD5D77" w:rsidRPr="00A65FBC" w:rsidRDefault="00CD5D77" w:rsidP="00A6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42C3D4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45F5FD3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9EC0A42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F5228F8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Sodelovanje v razgovoru.</w:t>
            </w:r>
          </w:p>
          <w:p w14:paraId="4DFA8543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ED74D02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4B20E42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DD9CD38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7A2D5FB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CF7C2BF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7F6D495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Sodelovanje pri oblikovanju mesta iz gradnikov.</w:t>
            </w:r>
          </w:p>
          <w:p w14:paraId="13461EA4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4122A23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7E728CD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A152122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Sodelovanje pri pripravi preglednice in predstavitev uporabljenih gradnikov.</w:t>
            </w:r>
          </w:p>
          <w:p w14:paraId="67A4D4F7" w14:textId="77777777" w:rsidR="00CD5D77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98AE9BD" w14:textId="77777777" w:rsidR="00CD5D77" w:rsidRPr="001A6DCB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Argumentiranje podatkov.</w:t>
            </w:r>
          </w:p>
        </w:tc>
        <w:tc>
          <w:tcPr>
            <w:tcW w:w="1985" w:type="dxa"/>
          </w:tcPr>
          <w:p w14:paraId="2135C19E" w14:textId="77777777" w:rsidR="00CD5D77" w:rsidRPr="001A6DCB" w:rsidRDefault="00CD5D77" w:rsidP="00E1748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D5D77" w:rsidRPr="001A6DCB" w14:paraId="6A2D3F24" w14:textId="77777777" w:rsidTr="00E90032">
        <w:tc>
          <w:tcPr>
            <w:tcW w:w="704" w:type="dxa"/>
            <w:vMerge/>
            <w:shd w:val="clear" w:color="auto" w:fill="D9D9D9" w:themeFill="background1" w:themeFillShade="D9"/>
          </w:tcPr>
          <w:p w14:paraId="20F1D98E" w14:textId="77777777" w:rsidR="00CD5D77" w:rsidRPr="001A6DCB" w:rsidRDefault="00CD5D77" w:rsidP="00CD5D77">
            <w:pPr>
              <w:pBdr>
                <w:top w:val="nil"/>
                <w:left w:val="nil"/>
                <w:right w:val="nil"/>
                <w:between w:val="nil"/>
              </w:pBdr>
              <w:ind w:left="40" w:right="113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4"/>
          </w:tcPr>
          <w:p w14:paraId="7933E81C" w14:textId="77777777" w:rsidR="00CD5D77" w:rsidRPr="00CD5D77" w:rsidRDefault="00CD5D77" w:rsidP="00CD6A1A">
            <w:pPr>
              <w:pStyle w:val="Odstavekseznam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Predstavitev namena učenja</w:t>
            </w:r>
          </w:p>
          <w:p w14:paraId="575C7DF8" w14:textId="77777777" w:rsidR="00CD5D77" w:rsidRPr="00A03D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>(namene učenja predstavlja učitelj sproti ob vsakem novem koraku/fazi)</w:t>
            </w:r>
          </w:p>
          <w:p w14:paraId="1259806B" w14:textId="77777777" w:rsidR="00CD5D77" w:rsidRPr="00A03D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70AD47" w:themeColor="accent6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b/>
                <w:color w:val="70AD47" w:themeColor="accent6"/>
                <w:sz w:val="20"/>
                <w:szCs w:val="20"/>
              </w:rPr>
              <w:t>Znal bom:</w:t>
            </w:r>
          </w:p>
          <w:p w14:paraId="0EA03CE0" w14:textId="77777777" w:rsidR="00CD5D77" w:rsidRPr="00A03D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>- poimenovati, izdelati in opisati geometrijska telesa, like, črte, točke, jih razvrščati po različnih kriterijih in razvrstitev predstaviti v prikazih,</w:t>
            </w:r>
          </w:p>
          <w:p w14:paraId="344C131A" w14:textId="77777777" w:rsidR="00CD5D77" w:rsidRPr="00A03D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>- poiskati skladne ploskve na predmetih v okolju in na modelih likov in teles</w:t>
            </w:r>
          </w:p>
          <w:p w14:paraId="658588FC" w14:textId="77777777" w:rsidR="00CD5D77" w:rsidRPr="00A03D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>- prepoznati simetrične oblike v naravi in izdelati simetrične oblike,</w:t>
            </w:r>
          </w:p>
          <w:p w14:paraId="4EE522C2" w14:textId="77777777" w:rsidR="00CD5D77" w:rsidRPr="00A03D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>- narisati skladne in simetrične oblike,</w:t>
            </w:r>
          </w:p>
          <w:p w14:paraId="477345F1" w14:textId="77777777" w:rsidR="00CD5D77" w:rsidRPr="00A03D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>- poimenovati in narisati večkotnike,</w:t>
            </w:r>
          </w:p>
          <w:p w14:paraId="2C4F03BF" w14:textId="77777777" w:rsidR="00CD5D77" w:rsidRPr="00A03D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>- poiskati pravilne rešitve in več različnih rešitev problema,</w:t>
            </w:r>
          </w:p>
          <w:p w14:paraId="6E4F7E04" w14:textId="77777777" w:rsidR="00CD5D77" w:rsidRPr="00A03D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>- sistematično predstavljati rešitve nalog, uporabljati matematična poimenovanja pri predstavitvi,</w:t>
            </w:r>
          </w:p>
          <w:p w14:paraId="7AA2522A" w14:textId="77777777" w:rsidR="00CD5D77" w:rsidRPr="00A03D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 xml:space="preserve">- predstaviti podatke (število elementov množice) s preglednico in </w:t>
            </w:r>
            <w:proofErr w:type="spellStart"/>
            <w:r w:rsidRPr="00A03DC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>figurnim</w:t>
            </w:r>
            <w:proofErr w:type="spellEnd"/>
            <w:r w:rsidRPr="00A03DC3">
              <w:rPr>
                <w:rFonts w:asciiTheme="minorHAnsi" w:hAnsiTheme="minorHAnsi"/>
                <w:color w:val="70AD47" w:themeColor="accent6"/>
                <w:sz w:val="20"/>
                <w:szCs w:val="20"/>
              </w:rPr>
              <w:t xml:space="preserve"> prikazom.</w:t>
            </w:r>
          </w:p>
          <w:p w14:paraId="4037190F" w14:textId="77777777" w:rsidR="00CD5D77" w:rsidRDefault="00CD5D77" w:rsidP="00D66746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Učitelj k posameznim dejavnostim poljubno vključuje naloge iz učnih gradiv (učbenik, DZ), ki jih imajo učenci.</w:t>
            </w:r>
          </w:p>
          <w:p w14:paraId="1CC91B69" w14:textId="77777777" w:rsidR="00CD5D77" w:rsidRPr="001A6DCB" w:rsidRDefault="00CD5D77" w:rsidP="00CD5D77">
            <w:pP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D5D77" w:rsidRPr="001A6DCB" w14:paraId="6A1EDE1F" w14:textId="77777777" w:rsidTr="00E90032">
        <w:tc>
          <w:tcPr>
            <w:tcW w:w="704" w:type="dxa"/>
            <w:shd w:val="clear" w:color="auto" w:fill="D9D9D9" w:themeFill="background1" w:themeFillShade="D9"/>
          </w:tcPr>
          <w:p w14:paraId="64DC4A87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4"/>
          </w:tcPr>
          <w:p w14:paraId="7223FFF2" w14:textId="77777777" w:rsidR="00CD5D77" w:rsidRPr="00CD5D77" w:rsidRDefault="00CD5D77" w:rsidP="00CD6A1A">
            <w:pPr>
              <w:pStyle w:val="Odstavekseznam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Izdelamo geometrijske oblike (telesa, liki, črte, točke)</w:t>
            </w:r>
          </w:p>
        </w:tc>
      </w:tr>
      <w:tr w:rsidR="00CD5D77" w:rsidRPr="001A6DCB" w14:paraId="708D629D" w14:textId="77777777" w:rsidTr="00B229BD">
        <w:tc>
          <w:tcPr>
            <w:tcW w:w="704" w:type="dxa"/>
            <w:shd w:val="clear" w:color="auto" w:fill="D9D9D9" w:themeFill="background1" w:themeFillShade="D9"/>
          </w:tcPr>
          <w:p w14:paraId="3D3C4B2A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1C666B" w14:textId="77777777" w:rsidR="00CD5D77" w:rsidRPr="0004744D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4744D">
              <w:rPr>
                <w:rFonts w:asciiTheme="minorHAnsi" w:hAnsiTheme="minorHAnsi"/>
                <w:color w:val="000000"/>
                <w:sz w:val="20"/>
                <w:szCs w:val="20"/>
              </w:rPr>
              <w:t>Učenci iz plastelina, palčk, žice ... izdelujejo geometrijske oblike:</w:t>
            </w:r>
          </w:p>
          <w:p w14:paraId="559200BE" w14:textId="77777777" w:rsidR="00CD5D77" w:rsidRPr="0004744D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4744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kocka, kvader, valj, krogla, (stožec, piramida) </w:t>
            </w:r>
          </w:p>
          <w:p w14:paraId="5D336C1D" w14:textId="77777777" w:rsidR="00CD5D77" w:rsidRPr="0004744D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4744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kvadrat, pravokotnik, trikotnik, krog </w:t>
            </w:r>
          </w:p>
          <w:p w14:paraId="18C76E60" w14:textId="77777777" w:rsidR="00CD5D77" w:rsidRPr="0004744D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4744D">
              <w:rPr>
                <w:rFonts w:asciiTheme="minorHAnsi" w:hAnsiTheme="minorHAnsi"/>
                <w:color w:val="000000"/>
                <w:sz w:val="20"/>
                <w:szCs w:val="20"/>
              </w:rPr>
              <w:t>- lomljena črta (sklenjena, nesklenjena), kriva črta (sklenjena, nesklenjena)</w:t>
            </w:r>
          </w:p>
          <w:p w14:paraId="35E22A8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4744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- točka </w:t>
            </w:r>
          </w:p>
          <w:p w14:paraId="4087164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96D637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noProof/>
                <w:lang w:val="sl-SI"/>
              </w:rPr>
              <w:drawing>
                <wp:inline distT="0" distB="0" distL="0" distR="0" wp14:anchorId="2840E5CF" wp14:editId="5CBCF403">
                  <wp:extent cx="561975" cy="565104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451" cy="58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8E0B1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Simbolna slika</w:t>
            </w:r>
          </w:p>
          <w:p w14:paraId="284BA3E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8DACF9E" w14:textId="77777777" w:rsidR="00CD5D77" w:rsidRPr="00E37EEE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</w:pPr>
            <w:r w:rsidRPr="00E37EEE"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  <w:t xml:space="preserve">Kriteriji uspešnosti: </w:t>
            </w:r>
          </w:p>
          <w:p w14:paraId="7D5BDB4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6554BE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Uspešen bom, ko bom:</w:t>
            </w:r>
          </w:p>
          <w:p w14:paraId="47F82ECD" w14:textId="77777777" w:rsidR="00CD5D77" w:rsidRPr="00AB1528" w:rsidRDefault="00CD5D77" w:rsidP="00CD6A1A">
            <w:pPr>
              <w:pStyle w:val="Odstavekseznam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AB1528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upošteval značilnosti geometrijskih teles, likov, črt in točke pri izdelavi modelov,</w:t>
            </w:r>
          </w:p>
          <w:p w14:paraId="172839A1" w14:textId="77777777" w:rsidR="00CD5D77" w:rsidRPr="00AB1528" w:rsidRDefault="00CD5D77" w:rsidP="00CD6A1A">
            <w:pPr>
              <w:pStyle w:val="Odstavekseznama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AB1528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poimenoval geometrijske elemente in jih opisal</w:t>
            </w:r>
          </w:p>
          <w:p w14:paraId="7D379014" w14:textId="77777777" w:rsidR="00CD5D77" w:rsidRPr="0004744D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79F511E" w14:textId="77777777" w:rsidR="00CD5D77" w:rsidRPr="000D02C3" w:rsidRDefault="00CD5D77" w:rsidP="00CD6A1A">
            <w:pPr>
              <w:pStyle w:val="Odstavekseznam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Izdelava modelov</w:t>
            </w:r>
          </w:p>
          <w:p w14:paraId="15F7BD8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C749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Učenci 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si v skupini razdelijo naloge in izdelajo iz materiala geometrijske elemente: telesa, like, črte, točko.</w:t>
            </w:r>
          </w:p>
          <w:p w14:paraId="5C2D838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Vsak učenec skupine naj izdela (vsaj) eno telo, lik, črto in točko.</w:t>
            </w:r>
          </w:p>
          <w:p w14:paraId="591CD74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427C49F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Pregledajo nekaj prvih izdelanih modelov, se pogovorijo o njihovi uspešnosti in se pogovorijo o kriterijih.</w:t>
            </w:r>
          </w:p>
          <w:p w14:paraId="352F3E6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07A114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5F556B7" w14:textId="77777777" w:rsidR="00CD5D77" w:rsidRPr="000D02C3" w:rsidRDefault="00CD5D77" w:rsidP="00CD6A1A">
            <w:pPr>
              <w:pStyle w:val="Odstavekseznam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D02C3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Opis modelov </w:t>
            </w:r>
          </w:p>
          <w:p w14:paraId="000C6B7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Razgovor:</w:t>
            </w:r>
          </w:p>
          <w:p w14:paraId="7782BA65" w14:textId="77777777" w:rsidR="00CD5D77" w:rsidRPr="002B78BC" w:rsidRDefault="00CD5D77" w:rsidP="00CD6A1A">
            <w:pPr>
              <w:pStyle w:val="Odstavekseznam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B78BC">
              <w:rPr>
                <w:rFonts w:asciiTheme="minorHAnsi" w:hAnsiTheme="minorHAnsi"/>
                <w:color w:val="000000"/>
                <w:sz w:val="20"/>
                <w:szCs w:val="20"/>
              </w:rPr>
              <w:t>kaj nam predstavljajo kroglice iz plastelina</w:t>
            </w:r>
          </w:p>
          <w:p w14:paraId="6D35A78E" w14:textId="77777777" w:rsidR="00CD5D77" w:rsidRPr="002B78BC" w:rsidRDefault="00CD5D77" w:rsidP="00CD6A1A">
            <w:pPr>
              <w:pStyle w:val="Odstavekseznam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B78BC">
              <w:rPr>
                <w:rFonts w:asciiTheme="minorHAnsi" w:hAnsiTheme="minorHAnsi"/>
                <w:color w:val="000000"/>
                <w:sz w:val="20"/>
                <w:szCs w:val="20"/>
              </w:rPr>
              <w:t>kaj nam predstavljajo palčke</w:t>
            </w:r>
          </w:p>
          <w:p w14:paraId="3E69EB98" w14:textId="77777777" w:rsidR="00CD5D77" w:rsidRPr="002B78BC" w:rsidRDefault="00CD5D77" w:rsidP="00CD6A1A">
            <w:pPr>
              <w:pStyle w:val="Odstavekseznam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B78BC">
              <w:rPr>
                <w:rFonts w:asciiTheme="minorHAnsi" w:hAnsiTheme="minorHAnsi"/>
                <w:color w:val="000000"/>
                <w:sz w:val="20"/>
                <w:szCs w:val="20"/>
              </w:rPr>
              <w:t>kaj nam predstavljajo žice.</w:t>
            </w:r>
          </w:p>
          <w:p w14:paraId="00800D8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4B9479D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Učenci ozavestijo obliko mejnih ploskev posameznih geometrijskih teles, zato iz papirja izdelajo (izrežejo) oblike mejnih ploskev in jih prekrijejo na modelu (»jih oblečejo«).</w:t>
            </w:r>
          </w:p>
          <w:p w14:paraId="1A131FF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6ABE63D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Iz papirja izdelajo še ploskve likov.</w:t>
            </w:r>
          </w:p>
          <w:p w14:paraId="25099E9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D155B52" w14:textId="5F9E6C4C" w:rsidR="00CD5D77" w:rsidRP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</w:pPr>
            <w:r w:rsidRPr="00491FC9">
              <w:rPr>
                <w:rFonts w:asciiTheme="minorHAnsi" w:hAnsiTheme="minorHAnsi"/>
                <w:color w:val="000000"/>
                <w:sz w:val="20"/>
                <w:szCs w:val="20"/>
                <w:u w:val="single"/>
              </w:rPr>
              <w:t>Učitelj sproti podaj ustno povratno informacijo.</w:t>
            </w:r>
          </w:p>
        </w:tc>
        <w:tc>
          <w:tcPr>
            <w:tcW w:w="2551" w:type="dxa"/>
          </w:tcPr>
          <w:p w14:paraId="375D4489" w14:textId="77777777" w:rsidR="00CD5D77" w:rsidRDefault="00CD5D77" w:rsidP="00CD5D7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01B1D68" w14:textId="77777777" w:rsidR="00CD5D77" w:rsidRDefault="00CD5D77" w:rsidP="00CD5D7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B43C5E4" w14:textId="77777777" w:rsidR="00CD5D77" w:rsidRDefault="00CD5D77" w:rsidP="00CD5D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Izdelani modeli geometrijskih teles, likov, črt in točk.</w:t>
            </w:r>
          </w:p>
          <w:p w14:paraId="720BB4FC" w14:textId="77777777" w:rsidR="00CD5D77" w:rsidRDefault="00CD5D77" w:rsidP="00CD5D7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62B1CCF" w14:textId="77777777" w:rsidR="00CD5D77" w:rsidRDefault="00CD5D77" w:rsidP="00CD5D7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EFD1560" w14:textId="77777777" w:rsidR="00CD5D77" w:rsidRDefault="00CD5D77" w:rsidP="00CD5D7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E29FE75" w14:textId="77777777" w:rsidR="00CD5D77" w:rsidRDefault="00CD5D77" w:rsidP="00CD5D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Posamezni učenci iz skupine predstavijo svoje izdelane geometrijske elemente in opišejo nekatere njihove značilnosti (število oglišč, stranic, robov, točk, mejnih ploskev).</w:t>
            </w:r>
          </w:p>
          <w:p w14:paraId="3C13AEA3" w14:textId="77777777" w:rsidR="00CD5D77" w:rsidRDefault="00CD5D77" w:rsidP="00CD5D7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A1F7EC7" w14:textId="77777777" w:rsidR="00CD5D77" w:rsidRDefault="00CD5D77" w:rsidP="00CD5D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 modelih pokažejo njihove sestavne dele.</w:t>
            </w:r>
          </w:p>
          <w:p w14:paraId="054F70CA" w14:textId="77777777" w:rsidR="00CD5D77" w:rsidRDefault="00CD5D77" w:rsidP="00CD5D77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3A6965A" w14:textId="77777777" w:rsidR="00CD5D77" w:rsidRPr="001A6DCB" w:rsidRDefault="00CD5D77" w:rsidP="00CD5D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Predstav</w:t>
            </w:r>
            <w:r w:rsidR="00E90032">
              <w:rPr>
                <w:rFonts w:asciiTheme="minorHAnsi" w:hAnsiTheme="minorHAnsi"/>
                <w:sz w:val="20"/>
                <w:szCs w:val="20"/>
              </w:rPr>
              <w:t xml:space="preserve">itev ploskev posameznih teles. </w:t>
            </w:r>
          </w:p>
        </w:tc>
        <w:tc>
          <w:tcPr>
            <w:tcW w:w="1985" w:type="dxa"/>
          </w:tcPr>
          <w:p w14:paraId="38E2D18A" w14:textId="77777777" w:rsidR="00CD5D77" w:rsidRPr="001A6DCB" w:rsidRDefault="00CD5D77" w:rsidP="00CD5D77">
            <w:pPr>
              <w:ind w:left="4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CD5D77" w:rsidRPr="001A6DCB" w14:paraId="79882ABA" w14:textId="77777777" w:rsidTr="00E90032">
        <w:trPr>
          <w:trHeight w:val="454"/>
        </w:trPr>
        <w:tc>
          <w:tcPr>
            <w:tcW w:w="704" w:type="dxa"/>
            <w:shd w:val="clear" w:color="auto" w:fill="D9D9D9" w:themeFill="background1" w:themeFillShade="D9"/>
          </w:tcPr>
          <w:p w14:paraId="7B0D05CF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4"/>
          </w:tcPr>
          <w:p w14:paraId="3DA4E23E" w14:textId="77777777" w:rsidR="00CD5D77" w:rsidRPr="00CD5D77" w:rsidRDefault="00CD5D77" w:rsidP="00CD6A1A">
            <w:pPr>
              <w:pStyle w:val="Odstavekseznam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Plakati s predstavitvijo lastnosti geometrijskih elementov</w:t>
            </w:r>
          </w:p>
        </w:tc>
      </w:tr>
      <w:tr w:rsidR="00CD5D77" w:rsidRPr="001A6DCB" w14:paraId="1B319DF7" w14:textId="77777777" w:rsidTr="00B229BD">
        <w:trPr>
          <w:trHeight w:val="274"/>
        </w:trPr>
        <w:tc>
          <w:tcPr>
            <w:tcW w:w="704" w:type="dxa"/>
            <w:shd w:val="clear" w:color="auto" w:fill="D9D9D9" w:themeFill="background1" w:themeFillShade="D9"/>
          </w:tcPr>
          <w:p w14:paraId="77DC2956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2ACD8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091C065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Dvojice učencev izdelajo plakat za dano geometrijsko telo, lik. </w:t>
            </w:r>
          </w:p>
          <w:p w14:paraId="132D18D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Plakat oblikujejo v obliki miselnega vzorca. </w:t>
            </w:r>
          </w:p>
          <w:p w14:paraId="441DED8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B2D571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 izdelavi plakata potrebujejo: slikovno gradivo (časopis, reklame) barvni papir, škarje lepilo, odpadna</w:t>
            </w:r>
            <w:r w:rsidR="00B229BD">
              <w:rPr>
                <w:rFonts w:asciiTheme="minorHAnsi" w:hAnsiTheme="minorHAnsi"/>
                <w:sz w:val="20"/>
                <w:szCs w:val="20"/>
              </w:rPr>
              <w:t xml:space="preserve"> embalaža (škatlice, tulci) ...</w:t>
            </w:r>
          </w:p>
          <w:p w14:paraId="2571DB8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Ko bodo učenci spoznali pojem </w:t>
            </w:r>
            <w:r w:rsidRPr="00C45DF1">
              <w:rPr>
                <w:rFonts w:asciiTheme="minorHAnsi" w:hAnsiTheme="minorHAnsi"/>
                <w:b/>
                <w:i/>
                <w:sz w:val="20"/>
                <w:szCs w:val="20"/>
              </w:rPr>
              <w:t>skladnost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</w:t>
            </w:r>
            <w:r w:rsidRPr="00C45DF1">
              <w:rPr>
                <w:rFonts w:asciiTheme="minorHAnsi" w:hAnsiTheme="minorHAnsi"/>
                <w:b/>
                <w:i/>
                <w:sz w:val="20"/>
                <w:szCs w:val="20"/>
              </w:rPr>
              <w:t>simetrija</w:t>
            </w:r>
            <w:r>
              <w:rPr>
                <w:rFonts w:asciiTheme="minorHAnsi" w:hAnsiTheme="minorHAnsi"/>
                <w:sz w:val="20"/>
                <w:szCs w:val="20"/>
              </w:rPr>
              <w:t>, bodo zapis na plakatu dopolnili.</w:t>
            </w:r>
          </w:p>
          <w:p w14:paraId="1C0088C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B8C7BAE" w14:textId="77777777" w:rsidR="00CD5D77" w:rsidRPr="00E37EEE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</w:pPr>
            <w:r w:rsidRPr="00E37EEE"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  <w:t xml:space="preserve">Kriteriji uspešnosti: </w:t>
            </w:r>
          </w:p>
          <w:p w14:paraId="3771BB4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6554BE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Uspešen bom, ko bom:</w:t>
            </w:r>
          </w:p>
          <w:p w14:paraId="212B1A78" w14:textId="074227EC" w:rsidR="00CD5D77" w:rsidRDefault="00CD5D77" w:rsidP="00CD6A1A">
            <w:pPr>
              <w:pStyle w:val="Odstavekseznam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AB1528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prepoznal geometrijske oblike pri predmetih v prostoru in pri matematičnih modelih</w:t>
            </w: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, na slikah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tako, da jih bom pravilno poimenoval in opisal</w:t>
            </w:r>
          </w:p>
          <w:p w14:paraId="0DA3287E" w14:textId="77777777" w:rsidR="00CD5D77" w:rsidRDefault="00CD5D77" w:rsidP="00CD6A1A">
            <w:pPr>
              <w:pStyle w:val="Odstavekseznam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natančno opisal značilnosti teles, likov, črt, točke z matematičnim jezikom</w:t>
            </w:r>
          </w:p>
          <w:p w14:paraId="47551468" w14:textId="21D93B73" w:rsidR="00CD5D77" w:rsidRPr="00CB5604" w:rsidRDefault="00CD5D77" w:rsidP="00CD6A1A">
            <w:pPr>
              <w:pStyle w:val="Odstavekseznam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poznal skupne lastnosti in razlike teles, likov, črt, točke in jih 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smiselno </w:t>
            </w: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razvrščal po lastnostih</w:t>
            </w:r>
          </w:p>
          <w:p w14:paraId="25FCC12F" w14:textId="77777777" w:rsidR="00CD5D77" w:rsidRPr="002B78BC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6C8BF506" w14:textId="77777777" w:rsidR="00CD5D77" w:rsidRPr="000D02C3" w:rsidRDefault="00CD5D77" w:rsidP="00CD6A1A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Vse o ...</w:t>
            </w:r>
          </w:p>
          <w:p w14:paraId="5043D5EC" w14:textId="77777777" w:rsidR="00CD5D77" w:rsidRPr="000F5092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0F5092">
              <w:rPr>
                <w:rFonts w:asciiTheme="minorHAnsi" w:hAnsiTheme="minorHAnsi"/>
                <w:sz w:val="20"/>
                <w:szCs w:val="20"/>
              </w:rPr>
              <w:t>Učenci v dvojicah oblikujejo plakat, kjer predstavijo lastnosti geometrijskih teles in likov. Plakat oblikujejo v obliki miselnega vzorca in vključijo:</w:t>
            </w:r>
          </w:p>
          <w:p w14:paraId="5572AA8E" w14:textId="77777777" w:rsidR="00CD5D77" w:rsidRPr="000F5092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0F5092">
              <w:rPr>
                <w:rFonts w:asciiTheme="minorHAnsi" w:hAnsiTheme="minorHAnsi"/>
                <w:sz w:val="20"/>
                <w:szCs w:val="20"/>
              </w:rPr>
              <w:t>fotografije, slike predmetov, ki so take oblike</w:t>
            </w:r>
          </w:p>
          <w:p w14:paraId="2B05F20A" w14:textId="77777777" w:rsidR="00CD5D7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0F5092">
              <w:rPr>
                <w:rFonts w:asciiTheme="minorHAnsi" w:hAnsiTheme="minorHAnsi"/>
                <w:sz w:val="20"/>
                <w:szCs w:val="20"/>
              </w:rPr>
              <w:t>prilepijo modele, ki predstavljajo tako obliko</w:t>
            </w:r>
          </w:p>
          <w:p w14:paraId="1E23250E" w14:textId="77777777" w:rsidR="00CD5D7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narišejo obliko ali prilepijo sliko modela, kjer označijo npr. oglišča, robove, mejne ploskve (pri telesih)</w:t>
            </w:r>
          </w:p>
          <w:p w14:paraId="45513F23" w14:textId="77777777" w:rsidR="00CD5D7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preštejejo oglišča, robove, mejne ploskve </w:t>
            </w:r>
          </w:p>
          <w:p w14:paraId="58EFEC44" w14:textId="77777777" w:rsidR="00CD5D7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predstavijo oblike mejnih ploskev (jih izdelajo in prilepijo)</w:t>
            </w:r>
          </w:p>
          <w:p w14:paraId="0747E2A5" w14:textId="77777777" w:rsidR="00CD5D7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umestijo telesa med oglata ali okrogla </w:t>
            </w:r>
          </w:p>
          <w:p w14:paraId="6BCE83A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6C9E2C0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Plakate predstavijo in razstavijo v razredu.</w:t>
            </w:r>
          </w:p>
          <w:p w14:paraId="0B0B305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74ACEA0" w14:textId="77777777" w:rsidR="00CD5D77" w:rsidRPr="00740328" w:rsidRDefault="00CD5D77" w:rsidP="00CD6A1A">
            <w:pPr>
              <w:pStyle w:val="Odstavekseznam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74032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Primerjanje modelov teles in likov</w:t>
            </w:r>
          </w:p>
          <w:p w14:paraId="1BE5B97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Vsak učenec v skupini si izbere en model (telesa ali lika). Z njim se sprehodi po razredu in si izbere sošolca, kateremu predstavi svoj model, nato pa prisluhne predstavitvi modela svojega sošolca. </w:t>
            </w:r>
          </w:p>
          <w:p w14:paraId="57093FA1" w14:textId="77777777" w:rsidR="00CD5D77" w:rsidRDefault="00CD5D77" w:rsidP="00CD6A1A">
            <w:pPr>
              <w:pStyle w:val="Odstavekseznam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0D02C3">
              <w:rPr>
                <w:rFonts w:asciiTheme="minorHAnsi" w:hAnsiTheme="minorHAnsi"/>
                <w:color w:val="000000"/>
                <w:sz w:val="20"/>
                <w:szCs w:val="20"/>
              </w:rPr>
              <w:t>Ugotavljata, v če sta si modela podobna in v čem se razlikujeta.</w:t>
            </w:r>
          </w:p>
          <w:p w14:paraId="18DAFA2D" w14:textId="77777777" w:rsidR="00CD5D77" w:rsidRPr="000D02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Svoje ugotovitve nekaj parov učencev predstavi glasno, nato se pari zamenjajo in dejavnost opisovanja in primerjanja se ponovi.</w:t>
            </w:r>
          </w:p>
          <w:p w14:paraId="2B9725B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68FFDD" w14:textId="77777777" w:rsid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33D30C1" w14:textId="77777777" w:rsidR="00491FC9" w:rsidRP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>Učenci postavljajo vprašanja poročevalcem skupin ob plakatih.</w:t>
            </w:r>
          </w:p>
          <w:p w14:paraId="6B17B57A" w14:textId="77777777" w:rsidR="00491FC9" w:rsidRP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>Podajo vrstniško povratno informacijo.</w:t>
            </w:r>
          </w:p>
          <w:p w14:paraId="3897CC04" w14:textId="77777777" w:rsidR="00491FC9" w:rsidRP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  <w:p w14:paraId="23BC5F66" w14:textId="6BA1BC8E" w:rsidR="00491FC9" w:rsidRP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>Skupine učencev po potrebi dopolnijo plakate.</w:t>
            </w:r>
          </w:p>
        </w:tc>
        <w:tc>
          <w:tcPr>
            <w:tcW w:w="2551" w:type="dxa"/>
          </w:tcPr>
          <w:p w14:paraId="0CA497B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15DCC4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Plakat s predstavitvijo geometrijskih teles in likov.</w:t>
            </w:r>
          </w:p>
          <w:p w14:paraId="2673B15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3F672AC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Predstavitev plakatov dvojice učencev.</w:t>
            </w:r>
          </w:p>
          <w:p w14:paraId="73DFE0E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6EC450B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Sošolci podajo povratno informacijo glede na preglednost (zračnost, urejenost) miselnega vzorca, pestrost izbire modelov in slikovnega gradiva, natančnost opisa. </w:t>
            </w:r>
          </w:p>
          <w:p w14:paraId="7C586E7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6793A9A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Priprava razstave plakatov.</w:t>
            </w:r>
          </w:p>
          <w:p w14:paraId="26E0F37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1EE9F19B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Učenci poročajo, kako natančno so jim sošolci predstavljali/opisovali svoj model.</w:t>
            </w:r>
          </w:p>
        </w:tc>
        <w:tc>
          <w:tcPr>
            <w:tcW w:w="1985" w:type="dxa"/>
          </w:tcPr>
          <w:p w14:paraId="0FE69011" w14:textId="77777777" w:rsidR="00CD5D77" w:rsidRPr="001A6DCB" w:rsidRDefault="00CD5D77" w:rsidP="00CD5D77">
            <w:pP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D5D77" w:rsidRPr="001A6DCB" w14:paraId="46F45897" w14:textId="77777777" w:rsidTr="00E90032">
        <w:trPr>
          <w:trHeight w:val="170"/>
        </w:trPr>
        <w:tc>
          <w:tcPr>
            <w:tcW w:w="704" w:type="dxa"/>
            <w:shd w:val="clear" w:color="auto" w:fill="D9D9D9" w:themeFill="background1" w:themeFillShade="D9"/>
          </w:tcPr>
          <w:p w14:paraId="5985D2A3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4"/>
          </w:tcPr>
          <w:p w14:paraId="7DEEA31C" w14:textId="77777777" w:rsidR="00CD5D77" w:rsidRPr="00CD5D77" w:rsidRDefault="00CD5D77" w:rsidP="00CD6A1A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Geometrijske oblike v naravi – dejavnost nabiranja materialov (delo na prostem)</w:t>
            </w:r>
          </w:p>
        </w:tc>
      </w:tr>
      <w:tr w:rsidR="00CD5D77" w:rsidRPr="001A6DCB" w14:paraId="01B32692" w14:textId="77777777" w:rsidTr="00B229BD">
        <w:trPr>
          <w:trHeight w:val="1266"/>
        </w:trPr>
        <w:tc>
          <w:tcPr>
            <w:tcW w:w="704" w:type="dxa"/>
            <w:shd w:val="clear" w:color="auto" w:fill="D9D9D9" w:themeFill="background1" w:themeFillShade="D9"/>
          </w:tcPr>
          <w:p w14:paraId="26F77698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8D619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Učitelj učencem predstavi dejavnost Nabiranje materialov. </w:t>
            </w:r>
          </w:p>
          <w:p w14:paraId="10E686F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 razredu učenci dobijo učne liste (ali kartice), na katerih so zapisane dejavnosti nabiranja. </w:t>
            </w:r>
          </w:p>
          <w:p w14:paraId="76D3D3B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376D2F14" w14:textId="77777777" w:rsidR="00CD5D77" w:rsidRPr="00E37EEE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</w:pPr>
            <w:r w:rsidRPr="00E37EEE"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  <w:t xml:space="preserve">Kriteriji uspešnosti: </w:t>
            </w:r>
          </w:p>
          <w:p w14:paraId="72B3DCD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6554BE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Uspešen bom, ko bom:</w:t>
            </w:r>
          </w:p>
          <w:p w14:paraId="792B33DC" w14:textId="7EC33823" w:rsidR="00CD5D77" w:rsidRPr="00CB5604" w:rsidRDefault="00CD5D77" w:rsidP="00CD6A1A">
            <w:pPr>
              <w:pStyle w:val="Odstavekseznam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CB5604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lastRenderedPageBreak/>
              <w:t>prepoznal geometrijske oblike v naravi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tako, da jih bom poimenoval</w:t>
            </w:r>
          </w:p>
          <w:p w14:paraId="09717B88" w14:textId="75FF6C50" w:rsidR="00CD5D77" w:rsidRPr="00CB5604" w:rsidRDefault="00CD5D77" w:rsidP="00CD6A1A">
            <w:pPr>
              <w:pStyle w:val="Odstavekseznam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CB5604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z izbiro primera 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dokazal, da razumem, kaj je simetrično </w:t>
            </w:r>
            <w:r w:rsidRPr="00CB5604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in izdela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l</w:t>
            </w:r>
            <w:r w:rsidRPr="00CB5604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simetrično obliko</w:t>
            </w:r>
          </w:p>
          <w:p w14:paraId="619CC694" w14:textId="77777777" w:rsidR="00CD5D77" w:rsidRPr="00CB5604" w:rsidRDefault="00CD5D77" w:rsidP="00CD6A1A">
            <w:pPr>
              <w:pStyle w:val="Odstavekseznama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CB5604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z izbiro predmeta prikazal razumevanje pojma skladnost in razložil, kdaj sta predmeta skladna</w:t>
            </w:r>
          </w:p>
          <w:p w14:paraId="567B021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80D176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Učenci bodo za učenje na prostem potrebovali: učni list (kartice), svinčnik, škarje.</w:t>
            </w:r>
          </w:p>
          <w:p w14:paraId="3946E651" w14:textId="77777777" w:rsidR="00CD5D77" w:rsidRDefault="00B229BD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Učitelj vzame barvne papirje.</w:t>
            </w:r>
          </w:p>
          <w:p w14:paraId="6FFE717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Če učenci v okolici ne najdejo materiala npr. s kvadratno, trikotno obliko, ga lahko oblikujejo sami iz stebel trave, vejic ...</w:t>
            </w:r>
          </w:p>
          <w:p w14:paraId="0F54ADD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Učitelj lahko dokaze fotografira.</w:t>
            </w:r>
          </w:p>
          <w:p w14:paraId="3E9ECF07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6D790DEA" w14:textId="77777777" w:rsidR="00CD5D77" w:rsidRPr="00C73C3E" w:rsidRDefault="00CD5D77" w:rsidP="00CD6A1A">
            <w:pPr>
              <w:pStyle w:val="Odstavekseznam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C73C3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Navodila za delo (v razredu)</w:t>
            </w:r>
          </w:p>
          <w:p w14:paraId="5817CA0F" w14:textId="77777777" w:rsidR="00CD5D77" w:rsidRPr="00C73C3E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C73C3E">
              <w:rPr>
                <w:rFonts w:asciiTheme="minorHAnsi" w:hAnsiTheme="minorHAnsi"/>
                <w:sz w:val="20"/>
                <w:szCs w:val="20"/>
              </w:rPr>
              <w:t>Učenci si preberejo zadolžitve na učnem listu (ali karticah) npr.</w:t>
            </w:r>
          </w:p>
          <w:p w14:paraId="23AF8BA0" w14:textId="77777777" w:rsidR="00CD5D77" w:rsidRPr="00A46EE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  <w:r w:rsidRPr="00A46EE7">
              <w:rPr>
                <w:rFonts w:asciiTheme="minorHAnsi" w:hAnsiTheme="minorHAnsi"/>
                <w:b/>
                <w:sz w:val="20"/>
                <w:szCs w:val="20"/>
              </w:rPr>
              <w:t>V okolici poišči:</w:t>
            </w:r>
          </w:p>
          <w:p w14:paraId="208C3B5D" w14:textId="77777777" w:rsidR="00CD5D77" w:rsidRPr="00A46EE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A46EE7">
              <w:rPr>
                <w:rFonts w:asciiTheme="minorHAnsi" w:hAnsiTheme="minorHAnsi"/>
                <w:sz w:val="20"/>
                <w:szCs w:val="20"/>
              </w:rPr>
              <w:t>nekaj okrogle (trikotne, kvadratne, pravokotne) oblike,</w:t>
            </w:r>
          </w:p>
          <w:p w14:paraId="3ECE2824" w14:textId="77777777" w:rsidR="00CD5D77" w:rsidRPr="00A46EE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A46EE7">
              <w:rPr>
                <w:rFonts w:asciiTheme="minorHAnsi" w:hAnsiTheme="minorHAnsi"/>
                <w:sz w:val="20"/>
                <w:szCs w:val="20"/>
              </w:rPr>
              <w:t xml:space="preserve">nekaj v obliko krogle (kvadra, kocke, stožca, valja, piramide), </w:t>
            </w:r>
          </w:p>
          <w:p w14:paraId="05E6C041" w14:textId="77777777" w:rsidR="00CD5D77" w:rsidRPr="00A46EE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A46EE7">
              <w:rPr>
                <w:rFonts w:asciiTheme="minorHAnsi" w:hAnsiTheme="minorHAnsi"/>
                <w:sz w:val="20"/>
                <w:szCs w:val="20"/>
              </w:rPr>
              <w:t>simetrično obliko,</w:t>
            </w:r>
          </w:p>
          <w:p w14:paraId="006A228F" w14:textId="77777777" w:rsidR="00CD5D77" w:rsidRPr="00A46EE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A46EE7">
              <w:rPr>
                <w:rFonts w:asciiTheme="minorHAnsi" w:hAnsiTheme="minorHAnsi"/>
                <w:sz w:val="20"/>
                <w:szCs w:val="20"/>
              </w:rPr>
              <w:t>dve skladni obliki,</w:t>
            </w:r>
          </w:p>
          <w:p w14:paraId="02BC6A1F" w14:textId="77777777" w:rsidR="00CD5D77" w:rsidRPr="00A46EE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A46EE7">
              <w:rPr>
                <w:rFonts w:asciiTheme="minorHAnsi" w:hAnsiTheme="minorHAnsi"/>
                <w:sz w:val="20"/>
                <w:szCs w:val="20"/>
              </w:rPr>
              <w:t>ponazorilo za točko, črto, ploskev,</w:t>
            </w:r>
          </w:p>
          <w:p w14:paraId="113FD426" w14:textId="77777777" w:rsidR="00CD5D77" w:rsidRPr="00A46EE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A46EE7">
              <w:rPr>
                <w:rFonts w:asciiTheme="minorHAnsi" w:hAnsiTheme="minorHAnsi"/>
                <w:sz w:val="20"/>
                <w:szCs w:val="20"/>
              </w:rPr>
              <w:t>ponazorilo za krivo sklenjeno in nesklenjeno črto,</w:t>
            </w:r>
          </w:p>
          <w:p w14:paraId="58BA6D36" w14:textId="77777777" w:rsidR="00CD5D77" w:rsidRPr="00A46EE7" w:rsidRDefault="00CD5D77" w:rsidP="00CD6A1A">
            <w:pPr>
              <w:pStyle w:val="Odstavekseznam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A46EE7">
              <w:rPr>
                <w:rFonts w:asciiTheme="minorHAnsi" w:hAnsiTheme="minorHAnsi"/>
                <w:sz w:val="20"/>
                <w:szCs w:val="20"/>
              </w:rPr>
              <w:lastRenderedPageBreak/>
              <w:t>dve enako dolgi črti,</w:t>
            </w:r>
          </w:p>
          <w:p w14:paraId="02FC930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Zadolžitve na učnih listih (ali karticah) so različne, vsak učenec pa naj poišče 2 skladni obliki in simetrično obliko.  Vsak učni list naj ima največ devet zadolžitev (ali učenec prejme največ devet kartic). </w:t>
            </w:r>
          </w:p>
          <w:p w14:paraId="2EA19D5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91D904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Učitelj se prepriča, če so učenci razumeli navodila naloge.</w:t>
            </w:r>
          </w:p>
          <w:p w14:paraId="4E35192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66130F29" w14:textId="77777777" w:rsidR="00CD5D77" w:rsidRPr="00C73C3E" w:rsidRDefault="00CD5D77" w:rsidP="00CD6A1A">
            <w:pPr>
              <w:pStyle w:val="Odstavekseznama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C73C3E">
              <w:rPr>
                <w:rFonts w:asciiTheme="minorHAnsi" w:hAnsiTheme="minorHAnsi"/>
                <w:b/>
                <w:sz w:val="20"/>
                <w:szCs w:val="20"/>
              </w:rPr>
              <w:t>Učenje na prostem</w:t>
            </w:r>
          </w:p>
          <w:p w14:paraId="04398CD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Učenci položijo učne liste (kartice) na dogovorjeno mesto, se odpravijo po dogovorjeni okolici in nabirajo materiale ter jih prinašajo in polagajo na UL ali kartice. </w:t>
            </w:r>
          </w:p>
          <w:p w14:paraId="2EDD9C2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6BC61E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Ker je pojem »skladno« za učence nov, lahko poiščejo 2 skladni obliki ob vodenju učitelja.</w:t>
            </w:r>
          </w:p>
          <w:p w14:paraId="0404BDA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38F1D526" w14:textId="77777777" w:rsidR="00491FC9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 končani dejavnosti si učenci pogledajo nabrani material posameznega učenca. </w:t>
            </w:r>
          </w:p>
          <w:p w14:paraId="5E519458" w14:textId="77777777" w:rsid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44ED58C2" w14:textId="308AF7CF" w:rsidR="00CD5D77" w:rsidRPr="00491FC9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 xml:space="preserve">Podajo samooceno in vrstniško povratno informacijo glede ustreznosti nabranega materiala.  </w:t>
            </w:r>
          </w:p>
          <w:p w14:paraId="6072EC2E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3DB9B8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AEA0BF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val="sl-SI"/>
              </w:rPr>
              <w:drawing>
                <wp:inline distT="0" distB="0" distL="0" distR="0" wp14:anchorId="57EA11AC" wp14:editId="49B4D39E">
                  <wp:extent cx="774357" cy="1002187"/>
                  <wp:effectExtent l="0" t="0" r="6985" b="762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066" cy="101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ADE79" w14:textId="77777777" w:rsidR="00CD5D77" w:rsidRPr="000C3C48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12"/>
                <w:szCs w:val="12"/>
              </w:rPr>
            </w:pPr>
            <w:r w:rsidRPr="000C3C48">
              <w:rPr>
                <w:rFonts w:asciiTheme="minorHAnsi" w:hAnsiTheme="minorHAnsi"/>
                <w:sz w:val="12"/>
                <w:szCs w:val="12"/>
              </w:rPr>
              <w:t xml:space="preserve">Vir: </w:t>
            </w:r>
            <w:proofErr w:type="spellStart"/>
            <w:r w:rsidRPr="000C3C48">
              <w:rPr>
                <w:rFonts w:asciiTheme="minorHAnsi" w:hAnsiTheme="minorHAnsi"/>
                <w:sz w:val="12"/>
                <w:szCs w:val="12"/>
              </w:rPr>
              <w:t>Slopšek</w:t>
            </w:r>
            <w:proofErr w:type="spellEnd"/>
            <w:r w:rsidRPr="000C3C48">
              <w:rPr>
                <w:rFonts w:asciiTheme="minorHAnsi" w:hAnsiTheme="minorHAnsi"/>
                <w:sz w:val="12"/>
                <w:szCs w:val="12"/>
              </w:rPr>
              <w:t xml:space="preserve">, V. (2019). Prepoznavanje in uporaba geometrije in merjenja v naravi (magistrsko delo). Pridobljeno s </w:t>
            </w:r>
            <w:hyperlink r:id="rId12" w:history="1">
              <w:r w:rsidRPr="000C3C48">
                <w:rPr>
                  <w:rStyle w:val="Hiperpovezava"/>
                  <w:rFonts w:asciiTheme="minorHAnsi" w:hAnsiTheme="minorHAnsi"/>
                  <w:sz w:val="12"/>
                  <w:szCs w:val="12"/>
                </w:rPr>
                <w:t>http://pefprints.pef.uni-lj.si/5829/</w:t>
              </w:r>
            </w:hyperlink>
          </w:p>
          <w:p w14:paraId="1A95A19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</w:t>
            </w:r>
          </w:p>
          <w:p w14:paraId="7964412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Razumevanje (ponovitev) navodila za delo na prostem.</w:t>
            </w:r>
          </w:p>
          <w:p w14:paraId="1624F46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2BFD42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3439B3E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4B699E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C3BF51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Nabrani ustrezni material, ki predstavlja model danega elementa oz. razumevanje pojma (simetrično, skladno).</w:t>
            </w:r>
          </w:p>
          <w:p w14:paraId="73370F1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24B7A2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Refleksija in samovrednotenje dela.</w:t>
            </w:r>
          </w:p>
          <w:p w14:paraId="4499905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52425A14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Povratna informacija sošolcu.</w:t>
            </w:r>
          </w:p>
        </w:tc>
        <w:tc>
          <w:tcPr>
            <w:tcW w:w="1985" w:type="dxa"/>
          </w:tcPr>
          <w:p w14:paraId="56868542" w14:textId="77777777" w:rsidR="00CD5D77" w:rsidRPr="001A6DCB" w:rsidRDefault="00CD5D77" w:rsidP="00CD5D77">
            <w:pP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D5D77" w:rsidRPr="001A6DCB" w14:paraId="5A0234F6" w14:textId="77777777" w:rsidTr="00E90032">
        <w:trPr>
          <w:trHeight w:val="304"/>
        </w:trPr>
        <w:tc>
          <w:tcPr>
            <w:tcW w:w="704" w:type="dxa"/>
            <w:shd w:val="clear" w:color="auto" w:fill="D9D9D9" w:themeFill="background1" w:themeFillShade="D9"/>
          </w:tcPr>
          <w:p w14:paraId="50DB709A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4"/>
          </w:tcPr>
          <w:p w14:paraId="0D7B9B51" w14:textId="77777777" w:rsidR="00CD5D77" w:rsidRPr="00CD5D77" w:rsidRDefault="00CD5D77" w:rsidP="00CD6A1A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Simetrične in skladne oblike v naravi (delo na prostem)</w:t>
            </w:r>
          </w:p>
        </w:tc>
      </w:tr>
      <w:tr w:rsidR="00CD5D77" w:rsidRPr="001A6DCB" w14:paraId="3F9BC4FE" w14:textId="77777777" w:rsidTr="00B229BD">
        <w:trPr>
          <w:trHeight w:val="567"/>
        </w:trPr>
        <w:tc>
          <w:tcPr>
            <w:tcW w:w="704" w:type="dxa"/>
            <w:shd w:val="clear" w:color="auto" w:fill="D9D9D9" w:themeFill="background1" w:themeFillShade="D9"/>
          </w:tcPr>
          <w:p w14:paraId="21B6A699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21FE4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6E2469D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Učitelj vodi razgovor.</w:t>
            </w:r>
          </w:p>
          <w:p w14:paraId="05FE4A8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272FF6" wp14:editId="2F67C8DC">
                      <wp:simplePos x="0" y="0"/>
                      <wp:positionH relativeFrom="column">
                        <wp:posOffset>1062354</wp:posOffset>
                      </wp:positionH>
                      <wp:positionV relativeFrom="paragraph">
                        <wp:posOffset>31114</wp:posOffset>
                      </wp:positionV>
                      <wp:extent cx="0" cy="1000125"/>
                      <wp:effectExtent l="0" t="0" r="19050" b="28575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000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227BC1" id="Raven povezovalnik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65pt,2.45pt" to="83.6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" strokecolor="#ed7d31 [3205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szCs w:val="20"/>
                <w:lang w:val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916741" wp14:editId="5432FF74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-6986</wp:posOffset>
                      </wp:positionV>
                      <wp:extent cx="12700" cy="1057275"/>
                      <wp:effectExtent l="0" t="0" r="25400" b="28575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057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26601" id="Raven povezovalnik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pt,-.55pt" to="25.9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" strokecolor="#ed7d31 [3205]" strokeweight="1.5pt">
                      <v:stroke joinstyle="miter"/>
                    </v:line>
                  </w:pict>
                </mc:Fallback>
              </mc:AlternateContent>
            </w:r>
            <w:r w:rsidRPr="00C73C3E">
              <w:rPr>
                <w:rFonts w:asciiTheme="minorHAnsi" w:hAnsiTheme="minorHAnsi"/>
                <w:noProof/>
                <w:sz w:val="20"/>
                <w:szCs w:val="20"/>
                <w:lang w:val="sl-SI"/>
              </w:rPr>
              <w:drawing>
                <wp:inline distT="0" distB="0" distL="0" distR="0" wp14:anchorId="437EF2FC" wp14:editId="783C9253">
                  <wp:extent cx="1033258" cy="572770"/>
                  <wp:effectExtent l="1588" t="0" r="0" b="0"/>
                  <wp:docPr id="10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lika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97999" cy="608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C73C3E">
              <w:rPr>
                <w:rFonts w:asciiTheme="minorHAnsi" w:hAnsiTheme="minorHAnsi"/>
                <w:noProof/>
                <w:sz w:val="20"/>
                <w:szCs w:val="20"/>
                <w:lang w:val="sl-SI"/>
              </w:rPr>
              <w:drawing>
                <wp:inline distT="0" distB="0" distL="0" distR="0" wp14:anchorId="46C65FC1" wp14:editId="435454A4">
                  <wp:extent cx="1068204" cy="831850"/>
                  <wp:effectExtent l="3810" t="0" r="2540" b="2540"/>
                  <wp:docPr id="20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lika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65" r="14164"/>
                          <a:stretch/>
                        </pic:blipFill>
                        <pic:spPr>
                          <a:xfrm rot="5400000">
                            <a:off x="0" y="0"/>
                            <a:ext cx="1165696" cy="907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7E180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i/>
                <w:sz w:val="20"/>
                <w:szCs w:val="20"/>
              </w:rPr>
            </w:pPr>
            <w:r w:rsidRPr="009C4B2D">
              <w:rPr>
                <w:rFonts w:asciiTheme="minorHAnsi" w:hAnsiTheme="minorHAnsi"/>
                <w:i/>
                <w:sz w:val="20"/>
                <w:szCs w:val="20"/>
              </w:rPr>
              <w:t>Primer nesimetričnega in simetričnega lista</w:t>
            </w:r>
          </w:p>
          <w:p w14:paraId="0B6B949D" w14:textId="77777777" w:rsidR="00CD5D77" w:rsidRP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393111F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9C4B2D">
              <w:rPr>
                <w:rFonts w:asciiTheme="minorHAnsi" w:hAnsiTheme="minorHAnsi"/>
                <w:noProof/>
                <w:sz w:val="20"/>
                <w:szCs w:val="20"/>
                <w:lang w:val="sl-SI"/>
              </w:rPr>
              <w:lastRenderedPageBreak/>
              <w:drawing>
                <wp:inline distT="0" distB="0" distL="0" distR="0" wp14:anchorId="153FF624" wp14:editId="51D27F65">
                  <wp:extent cx="812245" cy="457797"/>
                  <wp:effectExtent l="6033" t="0" r="0" b="0"/>
                  <wp:docPr id="6" name="Slika 6" descr="C:\Users\vvrsic\Pictures\2020-05\plošč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vrsic\Pictures\2020-05\plošč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867713" cy="48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9C4B2D">
              <w:rPr>
                <w:rFonts w:asciiTheme="minorHAnsi" w:hAnsiTheme="minorHAnsi"/>
                <w:noProof/>
                <w:sz w:val="20"/>
                <w:szCs w:val="20"/>
                <w:lang w:val="sl-SI"/>
              </w:rPr>
              <w:drawing>
                <wp:inline distT="0" distB="0" distL="0" distR="0" wp14:anchorId="136E2800" wp14:editId="04014778">
                  <wp:extent cx="883486" cy="496743"/>
                  <wp:effectExtent l="2858" t="0" r="0" b="0"/>
                  <wp:docPr id="7" name="Slika 7" descr="C:\Users\vvrsic\Pictures\2020-05\20200520_173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vrsic\Pictures\2020-05\20200520_173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10741" cy="51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C17A3" w14:textId="77777777" w:rsidR="00CD5D77" w:rsidRPr="009C4B2D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i/>
                <w:sz w:val="20"/>
                <w:szCs w:val="20"/>
              </w:rPr>
            </w:pPr>
            <w:r w:rsidRPr="009C4B2D">
              <w:rPr>
                <w:rFonts w:asciiTheme="minorHAnsi" w:hAnsiTheme="minorHAnsi"/>
                <w:i/>
                <w:sz w:val="20"/>
                <w:szCs w:val="20"/>
              </w:rPr>
              <w:t>Skladne ploščice in letvice na klopi</w:t>
            </w:r>
          </w:p>
          <w:p w14:paraId="5B73A44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7E7300E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Nabrani material učenci zberejo na pladenj in ga odnesejo v razredno zbirko.</w:t>
            </w:r>
          </w:p>
          <w:p w14:paraId="1CF58897" w14:textId="77777777" w:rsidR="00E90032" w:rsidRPr="00092DC2" w:rsidRDefault="00E90032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1285BC09" w14:textId="77777777" w:rsidR="00CD5D77" w:rsidRPr="001D1C0A" w:rsidRDefault="00CD5D77" w:rsidP="00CD6A1A">
            <w:pPr>
              <w:pStyle w:val="Odstavekseznam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Pojem: simetrično/nesimetrično</w:t>
            </w:r>
          </w:p>
          <w:p w14:paraId="2F8B5B1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Učenci odgovarjajo na vprašanja učitelja:</w:t>
            </w:r>
          </w:p>
          <w:p w14:paraId="1031850D" w14:textId="77777777" w:rsidR="00CD5D77" w:rsidRPr="00092DC2" w:rsidRDefault="00CD5D77" w:rsidP="00CD6A1A">
            <w:pPr>
              <w:pStyle w:val="Odstavekseznam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092DC2">
              <w:rPr>
                <w:rFonts w:asciiTheme="minorHAnsi" w:hAnsiTheme="minorHAnsi"/>
                <w:sz w:val="20"/>
                <w:szCs w:val="20"/>
              </w:rPr>
              <w:t>Katere simetrične oblike v naravi ste našli?</w:t>
            </w:r>
          </w:p>
          <w:p w14:paraId="56CA1073" w14:textId="77777777" w:rsidR="00CD5D77" w:rsidRPr="00092DC2" w:rsidRDefault="00CD5D77" w:rsidP="00CD6A1A">
            <w:pPr>
              <w:pStyle w:val="Odstavekseznam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092DC2">
              <w:rPr>
                <w:rFonts w:asciiTheme="minorHAnsi" w:hAnsiTheme="minorHAnsi"/>
                <w:sz w:val="20"/>
                <w:szCs w:val="20"/>
              </w:rPr>
              <w:t>Kako prepoznamo simetrično obliko?</w:t>
            </w:r>
          </w:p>
          <w:p w14:paraId="20E5E59E" w14:textId="77777777" w:rsidR="00CD5D77" w:rsidRPr="00092DC2" w:rsidRDefault="00CD5D77" w:rsidP="00CD6A1A">
            <w:pPr>
              <w:pStyle w:val="Odstavekseznam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092DC2">
              <w:rPr>
                <w:rFonts w:asciiTheme="minorHAnsi" w:hAnsiTheme="minorHAnsi"/>
                <w:sz w:val="20"/>
                <w:szCs w:val="20"/>
              </w:rPr>
              <w:t>Ali je veliko oblik v naravi simetričnih?</w:t>
            </w:r>
          </w:p>
          <w:p w14:paraId="2EA6B012" w14:textId="77777777" w:rsidR="00CD5D77" w:rsidRDefault="00CD5D77" w:rsidP="00CD6A1A">
            <w:pPr>
              <w:pStyle w:val="Odstavekseznam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092DC2">
              <w:rPr>
                <w:rFonts w:asciiTheme="minorHAnsi" w:hAnsiTheme="minorHAnsi"/>
                <w:sz w:val="20"/>
                <w:szCs w:val="20"/>
              </w:rPr>
              <w:t>Pri čem v naravi najpogosteje najdemo simetrično obliko?</w:t>
            </w:r>
          </w:p>
          <w:p w14:paraId="4BBD7BEE" w14:textId="77777777" w:rsidR="00CD5D77" w:rsidRDefault="00CD5D77" w:rsidP="00CD6A1A">
            <w:pPr>
              <w:pStyle w:val="Odstavekseznam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092DC2">
              <w:rPr>
                <w:rFonts w:asciiTheme="minorHAnsi" w:hAnsiTheme="minorHAnsi"/>
                <w:sz w:val="20"/>
                <w:szCs w:val="20"/>
              </w:rPr>
              <w:t>Kje še najdemo simetrične oblike?</w:t>
            </w:r>
          </w:p>
          <w:p w14:paraId="3F4827B0" w14:textId="77777777" w:rsidR="00CD5D77" w:rsidRDefault="00CD5D77" w:rsidP="00CD6A1A">
            <w:pPr>
              <w:pStyle w:val="Odstavekseznam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Kako bi lahko oblikovali simetrične oblike?</w:t>
            </w:r>
          </w:p>
          <w:p w14:paraId="4E2756B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6359047" w14:textId="4B39842F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Učitelj demonstrira </w:t>
            </w:r>
            <w:r w:rsidR="00491FC9">
              <w:rPr>
                <w:rFonts w:asciiTheme="minorHAnsi" w:hAnsiTheme="minorHAnsi"/>
                <w:sz w:val="20"/>
                <w:szCs w:val="20"/>
              </w:rPr>
              <w:t xml:space="preserve">izrezovanje poljubne oblike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iz upognjenega lista. </w:t>
            </w:r>
          </w:p>
          <w:p w14:paraId="5FECD4A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Izrezane simetrične oblike bodo zalepili v zvezek.</w:t>
            </w:r>
          </w:p>
          <w:p w14:paraId="1BA7C55F" w14:textId="35192B48" w:rsidR="00CD5D77" w:rsidRP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>Učitelj podaja sprotno povratno informacijo.</w:t>
            </w:r>
          </w:p>
          <w:p w14:paraId="0E4B7CCB" w14:textId="77777777" w:rsidR="00CD5D77" w:rsidRPr="001D1C0A" w:rsidRDefault="00CD5D77" w:rsidP="00CD6A1A">
            <w:pPr>
              <w:pStyle w:val="Odstavekseznam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1D1C0A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Skladne oblike</w:t>
            </w:r>
          </w:p>
          <w:p w14:paraId="00FF42D4" w14:textId="77777777" w:rsidR="00CD5D77" w:rsidRDefault="00CD5D77" w:rsidP="00CD6A1A">
            <w:pPr>
              <w:pStyle w:val="Odstavekseznam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092DC2">
              <w:rPr>
                <w:rFonts w:asciiTheme="minorHAnsi" w:hAnsiTheme="minorHAnsi"/>
                <w:sz w:val="20"/>
                <w:szCs w:val="20"/>
              </w:rPr>
              <w:t>Katere s</w:t>
            </w:r>
            <w:r>
              <w:rPr>
                <w:rFonts w:asciiTheme="minorHAnsi" w:hAnsiTheme="minorHAnsi"/>
                <w:sz w:val="20"/>
                <w:szCs w:val="20"/>
              </w:rPr>
              <w:t>kladne</w:t>
            </w:r>
            <w:r w:rsidRPr="00092DC2">
              <w:rPr>
                <w:rFonts w:asciiTheme="minorHAnsi" w:hAnsiTheme="minorHAnsi"/>
                <w:sz w:val="20"/>
                <w:szCs w:val="20"/>
              </w:rPr>
              <w:t xml:space="preserve"> oblike v naravi ste našli?</w:t>
            </w:r>
          </w:p>
          <w:p w14:paraId="5BB372A4" w14:textId="77777777" w:rsidR="00CD5D77" w:rsidRDefault="00CD5D77" w:rsidP="00CD6A1A">
            <w:pPr>
              <w:pStyle w:val="Odstavekseznam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Kako vemo, da sta neki obliki skladni?</w:t>
            </w:r>
          </w:p>
          <w:p w14:paraId="0E41DD31" w14:textId="77777777" w:rsidR="00CD5D77" w:rsidRDefault="00CD5D77" w:rsidP="00CD6A1A">
            <w:pPr>
              <w:pStyle w:val="Odstavekseznam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 je v naravi veliko skladnih oblik?</w:t>
            </w:r>
          </w:p>
          <w:p w14:paraId="0FCF570D" w14:textId="77777777" w:rsidR="00CD5D77" w:rsidRDefault="00CD5D77" w:rsidP="00CD6A1A">
            <w:pPr>
              <w:pStyle w:val="Odstavekseznam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Kje jih lahko najdemo?</w:t>
            </w:r>
          </w:p>
          <w:p w14:paraId="204B54A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04FC7194" w14:textId="77777777" w:rsidR="00CD5D77" w:rsidRPr="00317B70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Učenci še sami oblikujejo vprašanja na pojma simetrija in skladnost.</w:t>
            </w:r>
          </w:p>
          <w:p w14:paraId="3753817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639DF07D" w14:textId="59EE08D3" w:rsidR="00491FC9" w:rsidRP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>Učenci podajo refleksijo o opravljenem delu in učenju.</w:t>
            </w:r>
          </w:p>
        </w:tc>
        <w:tc>
          <w:tcPr>
            <w:tcW w:w="2551" w:type="dxa"/>
          </w:tcPr>
          <w:p w14:paraId="3D1FCE5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83ACA4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Sodelujejo v razgovoru in demonstrirajo material.</w:t>
            </w:r>
          </w:p>
          <w:p w14:paraId="526EB8E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7CB7FE6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39A6E39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49C6F37" w14:textId="5E817366" w:rsidR="00CD5D77" w:rsidRDefault="00CD5D77" w:rsidP="00491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00634A74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Učenci iz papirja s prepogibanjem izrežejo poljubne oblike, ki so simetrične.</w:t>
            </w:r>
          </w:p>
        </w:tc>
        <w:tc>
          <w:tcPr>
            <w:tcW w:w="1985" w:type="dxa"/>
          </w:tcPr>
          <w:p w14:paraId="7C2C03D4" w14:textId="77777777" w:rsidR="00CD5D77" w:rsidRPr="001A6DCB" w:rsidRDefault="00CD5D77" w:rsidP="00CD5D77">
            <w:pP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D5D77" w:rsidRPr="001A6DCB" w14:paraId="1F18FEBD" w14:textId="77777777" w:rsidTr="00E90032">
        <w:trPr>
          <w:trHeight w:val="62"/>
        </w:trPr>
        <w:tc>
          <w:tcPr>
            <w:tcW w:w="704" w:type="dxa"/>
            <w:shd w:val="clear" w:color="auto" w:fill="D9D9D9" w:themeFill="background1" w:themeFillShade="D9"/>
          </w:tcPr>
          <w:p w14:paraId="55E11891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4"/>
          </w:tcPr>
          <w:p w14:paraId="377859C7" w14:textId="77777777" w:rsidR="00CD5D77" w:rsidRPr="00CD5D77" w:rsidRDefault="00CD5D77" w:rsidP="00CD6A1A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Skladne geometrijske oblike (delo v razredu)</w:t>
            </w:r>
          </w:p>
        </w:tc>
      </w:tr>
      <w:tr w:rsidR="00CD5D77" w:rsidRPr="001A6DCB" w14:paraId="011E0D97" w14:textId="77777777" w:rsidTr="00B229BD">
        <w:trPr>
          <w:trHeight w:val="708"/>
        </w:trPr>
        <w:tc>
          <w:tcPr>
            <w:tcW w:w="704" w:type="dxa"/>
            <w:shd w:val="clear" w:color="auto" w:fill="D9D9D9" w:themeFill="background1" w:themeFillShade="D9"/>
          </w:tcPr>
          <w:p w14:paraId="1CF14B2A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DD4E1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1808CAC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Učitelj učencem razdeli različne komplete geometrijskih likov (izrezani iz tršega papirja, plastični, didaktične komplete).</w:t>
            </w:r>
          </w:p>
          <w:p w14:paraId="2457FDA6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EAA9C7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Učenci imajo v skupini modele geometrijskih teles.</w:t>
            </w:r>
          </w:p>
          <w:p w14:paraId="5241BF9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3F6125A8" w14:textId="77777777" w:rsidR="00CD5D77" w:rsidRPr="00E37EEE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</w:pPr>
            <w:r w:rsidRPr="00E37EEE"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  <w:t xml:space="preserve">Kriteriji uspešnosti: </w:t>
            </w:r>
          </w:p>
          <w:p w14:paraId="0CEE714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6554BE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Uspešen bom, ko bom:</w:t>
            </w:r>
          </w:p>
          <w:p w14:paraId="327C8311" w14:textId="04E1A144" w:rsidR="00CD5D77" w:rsidRPr="00A03DC3" w:rsidRDefault="00CD5D77" w:rsidP="00CD6A1A">
            <w:pPr>
              <w:pStyle w:val="Odstavekseznam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prepoznal skladne like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tako, da jih bom pravilno poimenoval in opisal</w:t>
            </w: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,</w:t>
            </w:r>
          </w:p>
          <w:p w14:paraId="6DBCE795" w14:textId="35B40A6D" w:rsidR="00CD5D77" w:rsidRPr="00A03DC3" w:rsidRDefault="00CD5D77" w:rsidP="00CD6A1A">
            <w:pPr>
              <w:pStyle w:val="Odstavekseznam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oblikoval in 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natančno </w:t>
            </w:r>
            <w:r w:rsidRPr="00A03DC3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narisal skladen lik</w:t>
            </w: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,</w:t>
            </w:r>
          </w:p>
          <w:p w14:paraId="030D391E" w14:textId="77777777" w:rsidR="00CD5D77" w:rsidRPr="00987872" w:rsidRDefault="00CD5D77" w:rsidP="00CD6A1A">
            <w:pPr>
              <w:pStyle w:val="Odstavekseznam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pravilno poimenoval večkotnike (po številu stranic) in jih znal narisati</w:t>
            </w: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.</w:t>
            </w:r>
          </w:p>
          <w:p w14:paraId="2D54DC4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2B93B2B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0D0756">
              <w:rPr>
                <w:rFonts w:asciiTheme="minorHAnsi" w:hAnsiTheme="minorHAnsi"/>
                <w:noProof/>
                <w:sz w:val="20"/>
                <w:szCs w:val="20"/>
                <w:lang w:val="sl-SI"/>
              </w:rPr>
              <w:lastRenderedPageBreak/>
              <w:drawing>
                <wp:inline distT="0" distB="0" distL="0" distR="0" wp14:anchorId="401F744D" wp14:editId="11BD802C">
                  <wp:extent cx="782899" cy="1391693"/>
                  <wp:effectExtent l="317" t="0" r="0" b="0"/>
                  <wp:docPr id="8" name="Slika 8" descr="C:\Users\vvrsic\AppData\Local\Microsoft\Windows\INetCache\Content.Outlook\Q52IUO30\20210311_095909_resiz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vrsic\AppData\Local\Microsoft\Windows\INetCache\Content.Outlook\Q52IUO30\20210311_095909_resiz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H="1">
                            <a:off x="0" y="0"/>
                            <a:ext cx="807430" cy="143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AF66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Skladna lika na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geološči</w:t>
            </w:r>
            <w:proofErr w:type="spellEnd"/>
          </w:p>
          <w:p w14:paraId="5D0CDAC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1314DE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val="sl-SI"/>
              </w:rPr>
              <w:drawing>
                <wp:inline distT="0" distB="0" distL="0" distR="0" wp14:anchorId="2DEAD56D" wp14:editId="250A8E57">
                  <wp:extent cx="1114425" cy="1025177"/>
                  <wp:effectExtent l="0" t="0" r="0" b="381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798" cy="1049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8628F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Primera naloge na UL.</w:t>
            </w:r>
          </w:p>
          <w:p w14:paraId="14DED00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2E00BF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Povezava za pripravo podlag UL: </w:t>
            </w:r>
            <w:hyperlink r:id="rId19" w:history="1">
              <w:r w:rsidRPr="00444E05">
                <w:rPr>
                  <w:rStyle w:val="Hiperpovezava"/>
                  <w:rFonts w:asciiTheme="minorHAnsi" w:hAnsiTheme="minorHAnsi"/>
                  <w:sz w:val="20"/>
                  <w:szCs w:val="20"/>
                </w:rPr>
                <w:t>http://lrt.ednet.ns.ca/PD/BLM/table_of_contents.htm</w:t>
              </w:r>
            </w:hyperlink>
          </w:p>
          <w:p w14:paraId="2836DD2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BCE779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Učitelj ima izdelane modele različnih večkotnikov.</w:t>
            </w:r>
          </w:p>
        </w:tc>
        <w:tc>
          <w:tcPr>
            <w:tcW w:w="6663" w:type="dxa"/>
          </w:tcPr>
          <w:p w14:paraId="1ACE703D" w14:textId="77777777" w:rsidR="00CD5D77" w:rsidRDefault="00CD5D77" w:rsidP="00CD6A1A">
            <w:pPr>
              <w:pStyle w:val="Odstavekseznam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Skladni liki</w:t>
            </w:r>
          </w:p>
          <w:p w14:paraId="7CB4973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Učenci v skupini iz nabora različnih modelov likov poiščejo skladne like (iščejo like, ki so enake oblike in velikosti). </w:t>
            </w:r>
          </w:p>
          <w:p w14:paraId="371A2EF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Učenci v zvezek narišejo primere skladnih likov (s šablono, z obrisovanjem modelov, s preslikovanjem po kvadratkih v zvezku).</w:t>
            </w:r>
          </w:p>
          <w:p w14:paraId="02896C4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6D0B23B3" w14:textId="77777777" w:rsidR="00CD5D77" w:rsidRPr="006B2F01" w:rsidRDefault="00CD5D77" w:rsidP="00CD6A1A">
            <w:pPr>
              <w:pStyle w:val="Odstavekseznam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6B2F01">
              <w:rPr>
                <w:rFonts w:asciiTheme="minorHAnsi" w:hAnsiTheme="minorHAnsi"/>
                <w:b/>
                <w:sz w:val="20"/>
                <w:szCs w:val="20"/>
              </w:rPr>
              <w:t>Skladne ploskve predmetov v razredu</w:t>
            </w:r>
          </w:p>
          <w:p w14:paraId="5F65704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Učenci v razredu poiščejo predmete, ki imajo skladne ploskve npr. vrata omare, okna, delovne površine mizic ...</w:t>
            </w:r>
          </w:p>
          <w:p w14:paraId="51924ED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74E7FE53" w14:textId="77777777" w:rsidR="00CD5D77" w:rsidRPr="006B2F01" w:rsidRDefault="00CD5D77" w:rsidP="00CD6A1A">
            <w:pPr>
              <w:pStyle w:val="Odstavekseznam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6B2F01">
              <w:rPr>
                <w:rFonts w:asciiTheme="minorHAnsi" w:hAnsiTheme="minorHAnsi"/>
                <w:b/>
                <w:sz w:val="20"/>
                <w:szCs w:val="20"/>
              </w:rPr>
              <w:t>Skladnost mejnih ploskev na telesih</w:t>
            </w:r>
          </w:p>
          <w:p w14:paraId="03149D0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Ogledajo si modele različnih teles. </w:t>
            </w:r>
          </w:p>
          <w:p w14:paraId="48D8FE84" w14:textId="77777777" w:rsidR="00CD5D77" w:rsidRDefault="00CD5D77" w:rsidP="00CD6A1A">
            <w:pPr>
              <w:pStyle w:val="Odstavekseznam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6B2F01">
              <w:rPr>
                <w:rFonts w:asciiTheme="minorHAnsi" w:hAnsiTheme="minorHAnsi"/>
                <w:sz w:val="20"/>
                <w:szCs w:val="20"/>
              </w:rPr>
              <w:t>Kaj bi lahko povedali o posameznih mejnih ploskvah valja (kvadra, kocke, krogle, stožca, piramide)?</w:t>
            </w:r>
          </w:p>
          <w:p w14:paraId="47A8FA27" w14:textId="77777777" w:rsidR="00CD5D77" w:rsidRDefault="00CD5D77" w:rsidP="00CD6A1A">
            <w:pPr>
              <w:pStyle w:val="Odstavekseznam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Kako bi se lahko prepričali, da so njihove mejne ploskve skladne ali niso skladne?</w:t>
            </w:r>
          </w:p>
          <w:p w14:paraId="38917FB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Učenci izvedejo predlagan postopek za ugotavljanje skladnosti mejnih ploskev. Po velikosti primerjajo samo mejne ploskve enakih oblik.</w:t>
            </w:r>
          </w:p>
          <w:p w14:paraId="40DE39C5" w14:textId="77777777" w:rsidR="00CD5D77" w:rsidRDefault="00CD5D77" w:rsidP="00CD6A1A">
            <w:pPr>
              <w:pStyle w:val="Odstavekseznam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Ali so tudi njihovi robovi skladni? Kdaj? Kako bi to preverili?</w:t>
            </w:r>
          </w:p>
          <w:p w14:paraId="285B18AE" w14:textId="77777777" w:rsidR="00CD5D77" w:rsidRPr="006B2F01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Učenci predlagajo postopek ugotavljanja, kateri robovi teles so skladni?</w:t>
            </w:r>
          </w:p>
          <w:p w14:paraId="49CE8415" w14:textId="77777777" w:rsidR="00CD5D77" w:rsidRPr="009D2218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12ADEE4D" w14:textId="77777777" w:rsidR="00CD5D77" w:rsidRDefault="00CD5D77" w:rsidP="00CD6A1A">
            <w:pPr>
              <w:pStyle w:val="Odstavekseznam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Skladni liki na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geoplošči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59BBD3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941B49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Učenci v skupini prejmejo vsak svojo </w:t>
            </w:r>
            <w:proofErr w:type="spellStart"/>
            <w:r w:rsidRPr="00941B49">
              <w:rPr>
                <w:rFonts w:asciiTheme="minorHAnsi" w:hAnsiTheme="minorHAnsi"/>
                <w:sz w:val="20"/>
                <w:szCs w:val="20"/>
              </w:rPr>
              <w:t>geološčo</w:t>
            </w:r>
            <w:proofErr w:type="spellEnd"/>
            <w:r w:rsidRPr="00941B49">
              <w:rPr>
                <w:rFonts w:asciiTheme="minorHAnsi" w:hAnsiTheme="minorHAnsi"/>
                <w:sz w:val="20"/>
                <w:szCs w:val="20"/>
              </w:rPr>
              <w:t xml:space="preserve"> in demonstrativno </w:t>
            </w:r>
            <w:proofErr w:type="spellStart"/>
            <w:r w:rsidRPr="00941B49">
              <w:rPr>
                <w:rFonts w:asciiTheme="minorHAnsi" w:hAnsiTheme="minorHAnsi"/>
                <w:sz w:val="20"/>
                <w:szCs w:val="20"/>
              </w:rPr>
              <w:t>geološčo</w:t>
            </w:r>
            <w:proofErr w:type="spellEnd"/>
            <w:r w:rsidRPr="00941B49">
              <w:rPr>
                <w:rFonts w:asciiTheme="minorHAnsi" w:hAnsiTheme="minorHAnsi"/>
                <w:sz w:val="20"/>
                <w:szCs w:val="20"/>
              </w:rPr>
              <w:t xml:space="preserve">, na kateri eden izmed učencev ustvari obliko, ki jo učenci samostojno ustvarijo tudi na svoji </w:t>
            </w:r>
            <w:proofErr w:type="spellStart"/>
            <w:r w:rsidRPr="00941B49">
              <w:rPr>
                <w:rFonts w:asciiTheme="minorHAnsi" w:hAnsiTheme="minorHAnsi"/>
                <w:sz w:val="20"/>
                <w:szCs w:val="20"/>
              </w:rPr>
              <w:t>geoplošči</w:t>
            </w:r>
            <w:proofErr w:type="spellEnd"/>
            <w:r w:rsidRPr="00941B49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32B5C3A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21F1EF5" w14:textId="77777777" w:rsidR="00CD5D77" w:rsidRPr="000D0756" w:rsidRDefault="00CD5D77" w:rsidP="00CD6A1A">
            <w:pPr>
              <w:pStyle w:val="Odstavekseznam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0D0756">
              <w:rPr>
                <w:rFonts w:asciiTheme="minorHAnsi" w:hAnsiTheme="minorHAnsi"/>
                <w:b/>
                <w:sz w:val="20"/>
                <w:szCs w:val="20"/>
              </w:rPr>
              <w:t>Ustvarjanje skladnih oblik na učnem listu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(večkotniki)</w:t>
            </w:r>
          </w:p>
          <w:p w14:paraId="7EF34F3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Učenci rešijo učni list z narisanimi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geoploščami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 na katerih so narisani različni geometrijski liki (razen kroga) in predstavljajo tudi različne večkotnike. </w:t>
            </w:r>
          </w:p>
          <w:p w14:paraId="5732728E" w14:textId="77777777" w:rsidR="00CD5D77" w:rsidRPr="00941B49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45619B4F" w14:textId="77777777" w:rsidR="00CD5D77" w:rsidRDefault="00CD5D77" w:rsidP="00CD6A1A">
            <w:pPr>
              <w:pStyle w:val="Odstavekseznam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Poimenovanje večkotnikov</w:t>
            </w:r>
          </w:p>
          <w:p w14:paraId="4C900AD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 modelih u</w:t>
            </w:r>
            <w:r w:rsidRPr="00E94869">
              <w:rPr>
                <w:rFonts w:asciiTheme="minorHAnsi" w:hAnsiTheme="minorHAnsi"/>
                <w:sz w:val="20"/>
                <w:szCs w:val="20"/>
              </w:rPr>
              <w:t>čenci poimenujejo različne like</w:t>
            </w:r>
            <w:r>
              <w:rPr>
                <w:rFonts w:asciiTheme="minorHAnsi" w:hAnsiTheme="minorHAnsi"/>
                <w:sz w:val="20"/>
                <w:szCs w:val="20"/>
              </w:rPr>
              <w:t>/večkotnike</w:t>
            </w:r>
            <w:r w:rsidRPr="00E94869">
              <w:rPr>
                <w:rFonts w:asciiTheme="minorHAnsi" w:hAnsiTheme="minorHAnsi"/>
                <w:sz w:val="20"/>
                <w:szCs w:val="20"/>
              </w:rPr>
              <w:t xml:space="preserve"> gled</w:t>
            </w:r>
            <w:r>
              <w:rPr>
                <w:rFonts w:asciiTheme="minorHAnsi" w:hAnsiTheme="minorHAnsi"/>
                <w:sz w:val="20"/>
                <w:szCs w:val="20"/>
              </w:rPr>
              <w:t>e na število stranic</w:t>
            </w:r>
            <w:r w:rsidRPr="00E94869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CFD2F4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80B87B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geoplošči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samostojno ustvarjajo večkotnike, jih narišejo v zvezek ter jih poimenujejo.</w:t>
            </w:r>
          </w:p>
          <w:p w14:paraId="657BC11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7697C73F" w14:textId="77777777" w:rsid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Učitelj sproti podaja povratno informacijo.</w:t>
            </w:r>
          </w:p>
          <w:p w14:paraId="68F4489E" w14:textId="77777777" w:rsid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D6257E9" w14:textId="5DAD5C5A" w:rsidR="00491FC9" w:rsidRP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 xml:space="preserve">Učenci </w:t>
            </w:r>
            <w:proofErr w:type="spellStart"/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>samovrednotijo</w:t>
            </w:r>
            <w:proofErr w:type="spellEnd"/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 xml:space="preserve"> delo in doseganje znanja s pomočjo kriterijev.</w:t>
            </w:r>
          </w:p>
        </w:tc>
        <w:tc>
          <w:tcPr>
            <w:tcW w:w="2551" w:type="dxa"/>
          </w:tcPr>
          <w:p w14:paraId="20D37D1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6C7256A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Predstavitev skladnih likov in utemeljitev (zakaj sta skladna).</w:t>
            </w:r>
          </w:p>
          <w:p w14:paraId="7972740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36DAB91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7FFC75C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Naštejejo primere skladnih ploskev predmetov v učilnici.</w:t>
            </w:r>
          </w:p>
          <w:p w14:paraId="133E86B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60C3026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Predlagajo primeren postopek za preverjanje skladnosti mejnih ploskev teles in ga izvedejo.  Poročajo o ugotovitvah.</w:t>
            </w:r>
          </w:p>
          <w:p w14:paraId="34402726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1C2AAEB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Predlagajo primeren postopek za ugotavljanje skladnosti robov teles in ga izvedejo.</w:t>
            </w:r>
          </w:p>
          <w:p w14:paraId="2C7CF75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Poročajo o ugotovitvah.</w:t>
            </w:r>
          </w:p>
          <w:p w14:paraId="5128ED0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A197F5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Oblikujejo skladen lik na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geoplošči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F36A14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5DD683A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9865DF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Narišejo skladen lik na učnem listu.</w:t>
            </w:r>
          </w:p>
          <w:p w14:paraId="02D07A1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12E8B3A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43FD0D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1F3C0FD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E3974D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Oblikujejo in narišejo skladne večkotnike in jih poimenujejo.</w:t>
            </w:r>
          </w:p>
          <w:p w14:paraId="5D452B7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A20EC9" w14:textId="77777777" w:rsidR="00CD5D77" w:rsidRPr="001A6DCB" w:rsidRDefault="00CD5D77" w:rsidP="00CD5D77">
            <w:pP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D5D77" w:rsidRPr="001A6DCB" w14:paraId="2EA21DFE" w14:textId="77777777" w:rsidTr="00E90032">
        <w:trPr>
          <w:trHeight w:val="246"/>
        </w:trPr>
        <w:tc>
          <w:tcPr>
            <w:tcW w:w="704" w:type="dxa"/>
            <w:shd w:val="clear" w:color="auto" w:fill="D9D9D9" w:themeFill="background1" w:themeFillShade="D9"/>
          </w:tcPr>
          <w:p w14:paraId="78FC01CA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4"/>
          </w:tcPr>
          <w:p w14:paraId="76DD9B77" w14:textId="77777777" w:rsidR="00CD5D77" w:rsidRPr="00CD5D77" w:rsidRDefault="00CD5D77" w:rsidP="00CD6A1A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P</w:t>
            </w:r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onavljajoči</w:t>
            </w: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 xml:space="preserve"> vzorci</w:t>
            </w:r>
          </w:p>
        </w:tc>
      </w:tr>
      <w:tr w:rsidR="00CD5D77" w:rsidRPr="001A6DCB" w14:paraId="49575B85" w14:textId="77777777" w:rsidTr="00B229BD">
        <w:trPr>
          <w:trHeight w:val="992"/>
        </w:trPr>
        <w:tc>
          <w:tcPr>
            <w:tcW w:w="704" w:type="dxa"/>
            <w:shd w:val="clear" w:color="auto" w:fill="D9D9D9" w:themeFill="background1" w:themeFillShade="D9"/>
          </w:tcPr>
          <w:p w14:paraId="1C655332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35684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79EF223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Učenci imajo na mizicah škatlo z geometrijskimi liki in štiri papirnate trakove. Učenci se razdelijo vrstilne števnike (1., 2., 3. in 4.), kar pove, kateri po vrsti bodo sestavljali člen vzorca na papirnati trak.</w:t>
            </w:r>
          </w:p>
          <w:p w14:paraId="6600ACD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2F4712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Učitelj ima pripravljene večje modele likov in primere slikovnih vzorcev na aplikacijah (računalniku).</w:t>
            </w:r>
          </w:p>
          <w:p w14:paraId="36A4C67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6A5ECE5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Učitelj po vodenem reševanju nalog ob a) primeru vzorca z učenci povzame, kaj morajo znati pri reševanju nalog z vzorci.</w:t>
            </w:r>
          </w:p>
          <w:p w14:paraId="521FF81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2F7E5610" w14:textId="77777777" w:rsidR="00CD5D77" w:rsidRPr="00E37EEE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</w:pPr>
            <w:r w:rsidRPr="00E37EEE"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  <w:t xml:space="preserve">Kriteriji uspešnosti: </w:t>
            </w:r>
          </w:p>
          <w:p w14:paraId="1CB8826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6554BE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Uspešen bom, ko bom:</w:t>
            </w:r>
          </w:p>
          <w:p w14:paraId="6D6E5931" w14:textId="77777777" w:rsidR="00CD5D77" w:rsidRPr="00A03DC3" w:rsidRDefault="00CD5D77" w:rsidP="00CD6A1A">
            <w:pPr>
              <w:pStyle w:val="Odstavekseznam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prepoznati pravilo v vzorcu in ga nadaljevati,</w:t>
            </w:r>
          </w:p>
          <w:p w14:paraId="3D608F1B" w14:textId="77777777" w:rsidR="00CD5D77" w:rsidRPr="00A03DC3" w:rsidRDefault="00CD5D77" w:rsidP="00CD6A1A">
            <w:pPr>
              <w:pStyle w:val="Odstavekseznam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s črkami predstaviti pravilo v vzorcu</w:t>
            </w: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,</w:t>
            </w:r>
          </w:p>
          <w:p w14:paraId="3C5EE4A3" w14:textId="77777777" w:rsidR="00CD5D77" w:rsidRPr="00A03DC3" w:rsidRDefault="00CD5D77" w:rsidP="00CD6A1A">
            <w:pPr>
              <w:pStyle w:val="Odstavekseznam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oblikovati vzorec z danim pravilom</w:t>
            </w: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,</w:t>
            </w:r>
          </w:p>
          <w:p w14:paraId="1F761549" w14:textId="3B23F197" w:rsidR="00CD5D77" w:rsidRPr="00A03DC3" w:rsidRDefault="00CD5D77" w:rsidP="00CD6A1A">
            <w:pPr>
              <w:pStyle w:val="Odstavekseznam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A03DC3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z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razmislekom ugotovil</w:t>
            </w:r>
            <w:r w:rsidRPr="00A03DC3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, 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katera oblika v vzorcu bo naslednja ali </w:t>
            </w:r>
            <w:r w:rsidRPr="00A03DC3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15. po vrsti</w:t>
            </w: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.</w:t>
            </w:r>
          </w:p>
          <w:p w14:paraId="101B63B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  <w:p w14:paraId="05CD474A" w14:textId="77777777" w:rsidR="00CD5D77" w:rsidRPr="00A03DC3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</w:p>
          <w:p w14:paraId="2F34934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val="sl-SI"/>
              </w:rPr>
              <w:drawing>
                <wp:inline distT="0" distB="0" distL="0" distR="0" wp14:anchorId="21036DFC" wp14:editId="1B9F0FE0">
                  <wp:extent cx="1409183" cy="284205"/>
                  <wp:effectExtent l="0" t="0" r="635" b="1905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566" cy="30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l-SI"/>
              </w:rPr>
              <w:drawing>
                <wp:inline distT="0" distB="0" distL="0" distR="0" wp14:anchorId="4030C81C" wp14:editId="2A79BBCE">
                  <wp:extent cx="1342454" cy="584887"/>
                  <wp:effectExtent l="0" t="0" r="0" b="571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688" cy="613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23FB8" w14:textId="77777777" w:rsidR="00CD5D77" w:rsidRPr="00C622C4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i/>
                <w:sz w:val="20"/>
                <w:szCs w:val="20"/>
              </w:rPr>
            </w:pPr>
            <w:r w:rsidRPr="00C622C4">
              <w:rPr>
                <w:rFonts w:asciiTheme="minorHAnsi" w:hAnsiTheme="minorHAnsi"/>
                <w:i/>
                <w:sz w:val="20"/>
                <w:szCs w:val="20"/>
              </w:rPr>
              <w:t>Primeri predstavitev vzorcev, ob katerih učenci ugotavljajo podobnost sheme</w:t>
            </w:r>
          </w:p>
        </w:tc>
        <w:tc>
          <w:tcPr>
            <w:tcW w:w="6663" w:type="dxa"/>
          </w:tcPr>
          <w:p w14:paraId="6453292B" w14:textId="77777777" w:rsidR="00CD5D77" w:rsidRDefault="00CD5D77" w:rsidP="00CD6A1A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Prepoznavanje gradnikov in nadaljevanje vzorca</w:t>
            </w:r>
          </w:p>
          <w:p w14:paraId="655F40B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92469F">
              <w:rPr>
                <w:rFonts w:asciiTheme="minorHAnsi" w:hAnsiTheme="minorHAnsi"/>
                <w:sz w:val="20"/>
                <w:szCs w:val="20"/>
              </w:rPr>
              <w:t>Učitelj demonstrira slikovni vzorec (projektor, računalnik), k</w:t>
            </w:r>
            <w:r>
              <w:rPr>
                <w:rFonts w:asciiTheme="minorHAnsi" w:hAnsiTheme="minorHAnsi"/>
                <w:sz w:val="20"/>
                <w:szCs w:val="20"/>
              </w:rPr>
              <w:t>i ga učenci nastavijo na tablo s</w:t>
            </w:r>
            <w:r w:rsidRPr="0092469F">
              <w:rPr>
                <w:rFonts w:asciiTheme="minorHAnsi" w:hAnsiTheme="minorHAnsi"/>
                <w:sz w:val="20"/>
                <w:szCs w:val="20"/>
              </w:rPr>
              <w:t xml:space="preserve"> konkretnim materialom. </w:t>
            </w:r>
          </w:p>
          <w:p w14:paraId="1242B47A" w14:textId="77777777" w:rsidR="00CD5D77" w:rsidRPr="00205488" w:rsidRDefault="00CD5D77" w:rsidP="00CD6A1A">
            <w:pPr>
              <w:pStyle w:val="Odstavekseznam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primer</w:t>
            </w:r>
          </w:p>
          <w:p w14:paraId="241279C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val="sl-SI"/>
              </w:rPr>
              <w:drawing>
                <wp:inline distT="0" distB="0" distL="0" distR="0" wp14:anchorId="1B269B50" wp14:editId="33211EDC">
                  <wp:extent cx="1876288" cy="395416"/>
                  <wp:effectExtent l="0" t="0" r="0" b="508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868" cy="409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759E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A   B  A    B   A   B </w:t>
            </w:r>
          </w:p>
          <w:p w14:paraId="27A0E81C" w14:textId="77777777" w:rsidR="00CD5D77" w:rsidRDefault="00CD5D77" w:rsidP="00CD6A1A">
            <w:pPr>
              <w:pStyle w:val="Odstavekseznam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primer</w:t>
            </w:r>
          </w:p>
          <w:p w14:paraId="62F530F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val="sl-SI"/>
              </w:rPr>
              <w:drawing>
                <wp:inline distT="0" distB="0" distL="0" distR="0" wp14:anchorId="18A9ACC0" wp14:editId="4054F886">
                  <wp:extent cx="1820562" cy="313626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990" cy="319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3854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A   B   C  D   A  B   C  D</w:t>
            </w:r>
          </w:p>
          <w:p w14:paraId="4BFD2566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14:paraId="499098D7" w14:textId="77777777" w:rsidR="00CD5D77" w:rsidRPr="00606DB4" w:rsidRDefault="00CD5D77" w:rsidP="00CD6A1A">
            <w:pPr>
              <w:pStyle w:val="Odstavekseznam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606DB4">
              <w:rPr>
                <w:rFonts w:asciiTheme="minorHAnsi" w:hAnsiTheme="minorHAnsi"/>
                <w:sz w:val="20"/>
                <w:szCs w:val="20"/>
              </w:rPr>
              <w:t>Kako bi vzorec nadaljevali?</w:t>
            </w:r>
          </w:p>
          <w:p w14:paraId="4B444154" w14:textId="77777777" w:rsidR="00CD5D77" w:rsidRPr="00606DB4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48B0976" w14:textId="77777777" w:rsidR="00CD5D77" w:rsidRPr="00606DB4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Prvi u</w:t>
            </w:r>
            <w:r w:rsidRPr="00606DB4">
              <w:rPr>
                <w:rFonts w:asciiTheme="minorHAnsi" w:hAnsiTheme="minorHAnsi"/>
                <w:sz w:val="20"/>
                <w:szCs w:val="20"/>
              </w:rPr>
              <w:t xml:space="preserve">čenec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 skupini </w:t>
            </w:r>
            <w:r w:rsidRPr="00606DB4">
              <w:rPr>
                <w:rFonts w:asciiTheme="minorHAnsi" w:hAnsiTheme="minorHAnsi"/>
                <w:sz w:val="20"/>
                <w:szCs w:val="20"/>
              </w:rPr>
              <w:t xml:space="preserve">na svoj trak sestavi naslednji (4.) člen vzorca, </w:t>
            </w:r>
            <w:r>
              <w:rPr>
                <w:rFonts w:asciiTheme="minorHAnsi" w:hAnsiTheme="minorHAnsi"/>
                <w:sz w:val="20"/>
                <w:szCs w:val="20"/>
              </w:rPr>
              <w:t>ostali člani skupine sledijo njegovemu delu in ga usmerjajo. Drugi</w:t>
            </w:r>
            <w:r w:rsidRPr="00606DB4">
              <w:rPr>
                <w:rFonts w:asciiTheme="minorHAnsi" w:hAnsiTheme="minorHAnsi"/>
                <w:sz w:val="20"/>
                <w:szCs w:val="20"/>
              </w:rPr>
              <w:t xml:space="preserve"> učenec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sestavi </w:t>
            </w:r>
            <w:r w:rsidRPr="00606DB4"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606DB4">
              <w:rPr>
                <w:rFonts w:asciiTheme="minorHAnsi" w:hAnsiTheme="minorHAnsi"/>
                <w:sz w:val="20"/>
                <w:szCs w:val="20"/>
              </w:rPr>
              <w:t>len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vzorca</w:t>
            </w:r>
            <w:r w:rsidRPr="00606DB4">
              <w:rPr>
                <w:rFonts w:asciiTheme="minorHAnsi" w:hAnsiTheme="minorHAnsi"/>
                <w:sz w:val="20"/>
                <w:szCs w:val="20"/>
              </w:rPr>
              <w:t xml:space="preserve">, naslednji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učenec </w:t>
            </w:r>
            <w:r w:rsidRPr="00606DB4">
              <w:rPr>
                <w:rFonts w:asciiTheme="minorHAnsi" w:hAnsiTheme="minorHAnsi"/>
                <w:sz w:val="20"/>
                <w:szCs w:val="20"/>
              </w:rPr>
              <w:t xml:space="preserve">6. </w:t>
            </w: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606DB4">
              <w:rPr>
                <w:rFonts w:asciiTheme="minorHAnsi" w:hAnsiTheme="minorHAnsi"/>
                <w:sz w:val="20"/>
                <w:szCs w:val="20"/>
              </w:rPr>
              <w:t xml:space="preserve">len in četrti učenec 7. </w:t>
            </w: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606DB4">
              <w:rPr>
                <w:rFonts w:asciiTheme="minorHAnsi" w:hAnsiTheme="minorHAnsi"/>
                <w:sz w:val="20"/>
                <w:szCs w:val="20"/>
              </w:rPr>
              <w:t>len.</w:t>
            </w:r>
          </w:p>
          <w:p w14:paraId="34F6B475" w14:textId="77777777" w:rsidR="00CD5D77" w:rsidRPr="0092469F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775B601" w14:textId="77777777" w:rsidR="00CD5D77" w:rsidRDefault="00CD5D77" w:rsidP="00CD6A1A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Kaj se ponavlja in kako (branje vzorca)</w:t>
            </w:r>
          </w:p>
          <w:p w14:paraId="79D44BD5" w14:textId="77777777" w:rsidR="00CD5D77" w:rsidRPr="00606DB4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606DB4">
              <w:rPr>
                <w:rFonts w:asciiTheme="minorHAnsi" w:hAnsiTheme="minorHAnsi"/>
                <w:sz w:val="20"/>
                <w:szCs w:val="20"/>
              </w:rPr>
              <w:t xml:space="preserve">Učenci poskušajo </w:t>
            </w:r>
            <w:r>
              <w:rPr>
                <w:rFonts w:asciiTheme="minorHAnsi" w:hAnsiTheme="minorHAnsi"/>
                <w:sz w:val="20"/>
                <w:szCs w:val="20"/>
              </w:rPr>
              <w:t>brati vzorec in z učiteljevo pomočjo oblikujejo shemo</w:t>
            </w:r>
            <w:r w:rsidRPr="00606DB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(poimenujejo s črko, </w:t>
            </w:r>
            <w:r w:rsidRPr="00606DB4">
              <w:rPr>
                <w:rFonts w:asciiTheme="minorHAnsi" w:hAnsiTheme="minorHAnsi"/>
                <w:sz w:val="20"/>
                <w:szCs w:val="20"/>
              </w:rPr>
              <w:t>v našem primeru A B A B A B).</w:t>
            </w:r>
          </w:p>
          <w:p w14:paraId="606E13C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E1748B">
              <w:rPr>
                <w:rFonts w:asciiTheme="minorHAnsi" w:hAnsiTheme="minorHAnsi"/>
                <w:sz w:val="20"/>
                <w:szCs w:val="20"/>
              </w:rPr>
              <w:t>Učitelj demonstrira še druge vzorce in med njimi prepoznajo enako shemo vzorca (A B A B A B)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79FA8F3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val="sl-SI"/>
              </w:rPr>
              <w:drawing>
                <wp:inline distT="0" distB="0" distL="0" distR="0" wp14:anchorId="16CEFE0E" wp14:editId="1DF51C9B">
                  <wp:extent cx="1164914" cy="1499286"/>
                  <wp:effectExtent l="0" t="0" r="0" b="5715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16" cy="1570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541DF9" w14:textId="77777777" w:rsidR="00CD5D77" w:rsidRPr="00E1748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20EA4E8" w14:textId="77777777" w:rsidR="00CD5D77" w:rsidRDefault="00CD5D77" w:rsidP="00CD6A1A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Napovedovanje člena</w:t>
            </w:r>
          </w:p>
          <w:p w14:paraId="66D9551C" w14:textId="77777777" w:rsidR="00CD5D77" w:rsidRPr="00E1748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E1748B">
              <w:rPr>
                <w:rFonts w:asciiTheme="minorHAnsi" w:hAnsiTheme="minorHAnsi"/>
                <w:sz w:val="20"/>
                <w:szCs w:val="20"/>
              </w:rPr>
              <w:t xml:space="preserve">Učenci opišejo sestavo vzorca s svojimi besedami. </w:t>
            </w:r>
          </w:p>
          <w:p w14:paraId="3AA3048A" w14:textId="77777777" w:rsidR="00CD5D77" w:rsidRPr="00E1748B" w:rsidRDefault="00CD5D77" w:rsidP="00CD6A1A">
            <w:pPr>
              <w:pStyle w:val="Odstavekseznam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E1748B">
              <w:rPr>
                <w:rFonts w:asciiTheme="minorHAnsi" w:hAnsiTheme="minorHAnsi"/>
                <w:sz w:val="20"/>
                <w:szCs w:val="20"/>
              </w:rPr>
              <w:t xml:space="preserve">Kaj mislite, kako bo izgledal 10. člen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(15., 20, 22, 27. člen) </w:t>
            </w:r>
            <w:r w:rsidRPr="00E1748B">
              <w:rPr>
                <w:rFonts w:asciiTheme="minorHAnsi" w:hAnsiTheme="minorHAnsi"/>
                <w:sz w:val="20"/>
                <w:szCs w:val="20"/>
              </w:rPr>
              <w:t>tega vzorca?</w:t>
            </w:r>
          </w:p>
          <w:p w14:paraId="1AF1F528" w14:textId="77777777" w:rsidR="00CD5D77" w:rsidRPr="00C15329" w:rsidRDefault="00CD5D77" w:rsidP="00CD6A1A">
            <w:pPr>
              <w:pStyle w:val="Odstavekseznam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E1748B">
              <w:rPr>
                <w:rFonts w:asciiTheme="minorHAnsi" w:hAnsiTheme="minorHAnsi"/>
                <w:sz w:val="20"/>
                <w:szCs w:val="20"/>
              </w:rPr>
              <w:t>Zakaj tako mislite?</w:t>
            </w:r>
          </w:p>
          <w:p w14:paraId="4F56BCE6" w14:textId="77777777" w:rsidR="00CD5D77" w:rsidRPr="00C15329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D999454" w14:textId="77777777" w:rsidR="00CD5D77" w:rsidRDefault="00CD5D77" w:rsidP="00CD6A1A">
            <w:pPr>
              <w:pStyle w:val="Odstavekseznama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Sestavljanje vzorcev</w:t>
            </w:r>
          </w:p>
          <w:p w14:paraId="17DC2D0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C15329">
              <w:rPr>
                <w:rFonts w:asciiTheme="minorHAnsi" w:hAnsiTheme="minorHAnsi"/>
                <w:sz w:val="20"/>
                <w:szCs w:val="20"/>
              </w:rPr>
              <w:t xml:space="preserve">Učenec sestavi vzorec po shemi A B A B A B in ga ponudi sošolcu v skupini, da ga nadaljuje.  </w:t>
            </w:r>
          </w:p>
          <w:p w14:paraId="51E05B91" w14:textId="77777777" w:rsid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28A8A522" w14:textId="1E44D65C" w:rsidR="00CD5D77" w:rsidRPr="00491FC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 xml:space="preserve">Učenci </w:t>
            </w:r>
            <w:proofErr w:type="spellStart"/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>samovrednotijo</w:t>
            </w:r>
            <w:proofErr w:type="spellEnd"/>
            <w:r w:rsidRPr="00491FC9">
              <w:rPr>
                <w:rFonts w:asciiTheme="minorHAnsi" w:hAnsiTheme="minorHAnsi"/>
                <w:sz w:val="20"/>
                <w:szCs w:val="20"/>
                <w:u w:val="single"/>
              </w:rPr>
              <w:t xml:space="preserve"> svoje učenje s pomočjo kriterijev.</w:t>
            </w:r>
          </w:p>
          <w:p w14:paraId="74B7A567" w14:textId="6D747B3C" w:rsidR="00491FC9" w:rsidRPr="00C15329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514E0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7E2BA59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6B7C17B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12A60E7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Prepoznavo pravilo v vzorcu.</w:t>
            </w:r>
          </w:p>
          <w:p w14:paraId="0785960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AD8E66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5E0CCEA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Oblikujejo naslednji člen vzorca.</w:t>
            </w:r>
          </w:p>
          <w:p w14:paraId="2C61659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F841CA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7A4C7D6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6374860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845B24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74D40B9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5CD0DC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6972DA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10BEC0F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0FCF1F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2DC23D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 črkami znajo predstaviti pravilo v vzorcu. </w:t>
            </w:r>
          </w:p>
          <w:p w14:paraId="5258D4E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34EBFA9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5BFA4B1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C1F034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Prepoznajo pravilo (shemo) v drugih vzorcih.</w:t>
            </w:r>
          </w:p>
          <w:p w14:paraId="3CCD796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31B86B78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AFFB3C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E9FF92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A267203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1FF0A7F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6E67B3F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1B71299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F5615C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Sklepajo in znajo napovedati izgled (sodih in lihih) členov.</w:t>
            </w:r>
          </w:p>
          <w:p w14:paraId="048E071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57B23BF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Oblikujejo vzorec po dani shemi.</w:t>
            </w:r>
          </w:p>
          <w:p w14:paraId="6BB276C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845FAE" w14:textId="77777777" w:rsidR="00CD5D77" w:rsidRPr="001A6DCB" w:rsidRDefault="00CD5D77" w:rsidP="00CD5D77">
            <w:pP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D5D77" w:rsidRPr="001A6DCB" w14:paraId="0375BC4D" w14:textId="77777777" w:rsidTr="00E90032">
        <w:trPr>
          <w:trHeight w:val="224"/>
        </w:trPr>
        <w:tc>
          <w:tcPr>
            <w:tcW w:w="704" w:type="dxa"/>
            <w:shd w:val="clear" w:color="auto" w:fill="D9D9D9" w:themeFill="background1" w:themeFillShade="D9"/>
          </w:tcPr>
          <w:p w14:paraId="375ED7D5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4"/>
          </w:tcPr>
          <w:p w14:paraId="4C8ACA0A" w14:textId="77777777" w:rsidR="00CD5D77" w:rsidRPr="00CD5D77" w:rsidRDefault="00CD5D77" w:rsidP="00CD6A1A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 xml:space="preserve">Razvrščanje geometrijskih oblik in predstavitev s </w:t>
            </w:r>
            <w:proofErr w:type="spellStart"/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figurnim</w:t>
            </w:r>
            <w:proofErr w:type="spellEnd"/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 xml:space="preserve"> prikazom (v obliki stolpcev)</w:t>
            </w:r>
          </w:p>
        </w:tc>
      </w:tr>
      <w:tr w:rsidR="00CD5D77" w:rsidRPr="001A6DCB" w14:paraId="6C570FE8" w14:textId="77777777" w:rsidTr="00B229BD">
        <w:trPr>
          <w:trHeight w:val="708"/>
        </w:trPr>
        <w:tc>
          <w:tcPr>
            <w:tcW w:w="704" w:type="dxa"/>
            <w:shd w:val="clear" w:color="auto" w:fill="D9D9D9" w:themeFill="background1" w:themeFillShade="D9"/>
          </w:tcPr>
          <w:p w14:paraId="56C58135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AA0AC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Učenci ponavljajo lastnosti geometrijskih oblik tako, da razvrščajo konkretne materiale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(modele) po danih in izbranih lastnostih v prikaze (Euler-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Vennov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Carrollov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drevesni). </w:t>
            </w:r>
          </w:p>
          <w:p w14:paraId="36F2DF3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1E694C9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Delo poteka po postajah.</w:t>
            </w:r>
          </w:p>
          <w:p w14:paraId="48AD1FD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 vsaki postaji je konkreten material (modeli),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piktogrami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za izbrane kriterije, podlage za predstavitev posameznega prikaza (Euler-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Vennov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Carrollov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, drevesni), karo listi (kot v zvezku) za oblikovanje preglednice in prikaza s stolpci.</w:t>
            </w:r>
          </w:p>
          <w:p w14:paraId="34AC52A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1EBA3B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Učitelj z učenci ponovi kriterije uspešnosti za razvrščanje in prikaz skupin ter oblikovanje preglednice in prikaza.</w:t>
            </w:r>
          </w:p>
          <w:p w14:paraId="57F37AA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32B5C2E5" w14:textId="77777777" w:rsidR="00CD5D77" w:rsidRPr="00E37EEE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</w:pPr>
            <w:r w:rsidRPr="00E37EEE"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  <w:t xml:space="preserve">Kriteriji uspešnosti: </w:t>
            </w:r>
          </w:p>
          <w:p w14:paraId="02029DB1" w14:textId="77777777" w:rsidR="00CD5D77" w:rsidRPr="006554BE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6554BE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Uspešen bom, ko bom:</w:t>
            </w:r>
          </w:p>
          <w:p w14:paraId="39684241" w14:textId="77777777" w:rsidR="00CD5D77" w:rsidRDefault="00CD5D77" w:rsidP="00CD6A1A">
            <w:pPr>
              <w:pStyle w:val="Odstavekseznam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6554BE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pravilno razvrstil modele/predmete v prikaz in pri tem upošteval </w:t>
            </w:r>
            <w:proofErr w:type="spellStart"/>
            <w:r w:rsidRPr="006554BE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piktograme</w:t>
            </w:r>
            <w:proofErr w:type="spellEnd"/>
            <w:r w:rsidRPr="006554BE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 za lastnosti,</w:t>
            </w:r>
          </w:p>
          <w:p w14:paraId="6FC27EDF" w14:textId="7EA2A115" w:rsidR="00CD5D77" w:rsidRDefault="00CD5D77" w:rsidP="00CD6A1A">
            <w:pPr>
              <w:pStyle w:val="Odstavekseznam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znal 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pravilno </w:t>
            </w: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poimenovati skupine,</w:t>
            </w:r>
          </w:p>
          <w:p w14:paraId="138A17E4" w14:textId="48D56EF5" w:rsidR="00CD5D77" w:rsidRDefault="00CD5D77" w:rsidP="00CD6A1A">
            <w:pPr>
              <w:pStyle w:val="Odstavekseznam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število predmetov/modelov v vsaki skupini 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natančno </w:t>
            </w: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predstavil v preglednici,</w:t>
            </w:r>
          </w:p>
          <w:p w14:paraId="33C34871" w14:textId="5A1A02C4" w:rsidR="00CD5D77" w:rsidRPr="006554BE" w:rsidRDefault="00CD5D77" w:rsidP="00CD6A1A">
            <w:pPr>
              <w:pStyle w:val="Odstavekseznam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število predmetov/modelov v vsaki skupini </w:t>
            </w:r>
            <w:r w:rsidR="00C42F8C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 xml:space="preserve">ustrezno </w:t>
            </w:r>
            <w:r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predstavil s prikazom s stolpci.</w:t>
            </w:r>
          </w:p>
          <w:p w14:paraId="65BEDCE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663" w:type="dxa"/>
          </w:tcPr>
          <w:p w14:paraId="662CAF07" w14:textId="77777777" w:rsidR="00CD5D77" w:rsidRPr="00E37EEE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E37EE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Učenci se razdelijo v trojke. Vsak član v trojki ima svojo vlogo (razvrščevalec predmetov, oblikovalec preglednice, oblikovalec prikaza s stolpci). Z vsako </w:t>
            </w:r>
            <w:r w:rsidRPr="00E37EEE">
              <w:rPr>
                <w:rFonts w:asciiTheme="minorHAnsi" w:hAnsiTheme="minorHAnsi"/>
                <w:sz w:val="20"/>
                <w:szCs w:val="20"/>
              </w:rPr>
              <w:lastRenderedPageBreak/>
              <w:t>postajo se vloga učencev zamenja. Skupina učencev opravi zadolžitve najmanj 3 postaj.</w:t>
            </w:r>
          </w:p>
          <w:p w14:paraId="5B43931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A6E69E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Delo po postajah:</w:t>
            </w:r>
          </w:p>
          <w:p w14:paraId="08E21552" w14:textId="77777777" w:rsidR="00CD5D77" w:rsidRDefault="00CD5D77" w:rsidP="00CD6A1A">
            <w:pPr>
              <w:pStyle w:val="Odstavekseznam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postaja</w:t>
            </w:r>
          </w:p>
          <w:p w14:paraId="6458A01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164DBC">
              <w:rPr>
                <w:rFonts w:asciiTheme="minorHAnsi" w:hAnsiTheme="minorHAnsi"/>
                <w:sz w:val="20"/>
                <w:szCs w:val="20"/>
              </w:rPr>
              <w:t xml:space="preserve">Učenci imajo na pladnjih modele geometrijskih teles, </w:t>
            </w:r>
            <w:proofErr w:type="spellStart"/>
            <w:r w:rsidRPr="00164DBC">
              <w:rPr>
                <w:rFonts w:asciiTheme="minorHAnsi" w:hAnsiTheme="minorHAnsi"/>
                <w:sz w:val="20"/>
                <w:szCs w:val="20"/>
              </w:rPr>
              <w:t>piktograme</w:t>
            </w:r>
            <w:proofErr w:type="spellEnd"/>
            <w:r w:rsidRPr="00164DBC">
              <w:rPr>
                <w:rFonts w:asciiTheme="minorHAnsi" w:hAnsiTheme="minorHAnsi"/>
                <w:sz w:val="20"/>
                <w:szCs w:val="20"/>
              </w:rPr>
              <w:t xml:space="preserve"> za razvrščanje in podlage za predstavitev prikazov.</w:t>
            </w:r>
          </w:p>
          <w:p w14:paraId="37016546" w14:textId="77777777" w:rsidR="00CD5D77" w:rsidRDefault="00CD5D77" w:rsidP="00CD6A1A">
            <w:pPr>
              <w:pStyle w:val="Odstavekseznam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6554BE">
              <w:rPr>
                <w:rFonts w:asciiTheme="minorHAnsi" w:hAnsiTheme="minorHAnsi"/>
                <w:b/>
                <w:i/>
                <w:sz w:val="20"/>
                <w:szCs w:val="20"/>
              </w:rPr>
              <w:t>Navodilo za delo:</w:t>
            </w:r>
            <w:r w:rsidRPr="00164DB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Izberi si dvojice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piktogramov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in razvrsti modele teles. Poimenuj vsako skupino. V zvezek nariši preglednico z lastnostmi in zapiši, koliko elementov (modelov) ima vsaka skupina.</w:t>
            </w:r>
          </w:p>
          <w:p w14:paraId="4B96F1A4" w14:textId="77777777" w:rsidR="00CD5D77" w:rsidRPr="00164DBC" w:rsidRDefault="00CD5D77" w:rsidP="00CD5D77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Nariši še prikaz s stolpci. </w:t>
            </w:r>
          </w:p>
          <w:p w14:paraId="78C0F7C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1DEF1112" w14:textId="77777777" w:rsidR="00CD5D77" w:rsidRPr="006554BE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6554B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Navodilo za delo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po postajah so podobna, raznolik je le material. </w:t>
            </w:r>
            <w:r w:rsidRPr="006554BE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  <w:p w14:paraId="776EAFC9" w14:textId="77777777" w:rsidR="00CD5D77" w:rsidRPr="00164DBC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C5AA076" w14:textId="77777777" w:rsidR="00CD5D77" w:rsidRDefault="00CD5D77" w:rsidP="00CD6A1A">
            <w:pPr>
              <w:pStyle w:val="Odstavekseznam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postaja</w:t>
            </w:r>
          </w:p>
          <w:p w14:paraId="6BCAC52D" w14:textId="77777777" w:rsidR="00CD5D77" w:rsidRPr="00C622C4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164DBC">
              <w:rPr>
                <w:rFonts w:asciiTheme="minorHAnsi" w:hAnsiTheme="minorHAnsi"/>
                <w:sz w:val="20"/>
                <w:szCs w:val="20"/>
              </w:rPr>
              <w:t xml:space="preserve">Učenci imajo na pladnjih modele geometrijskih </w:t>
            </w:r>
            <w:r>
              <w:rPr>
                <w:rFonts w:asciiTheme="minorHAnsi" w:hAnsiTheme="minorHAnsi"/>
                <w:sz w:val="20"/>
                <w:szCs w:val="20"/>
              </w:rPr>
              <w:t>likov</w:t>
            </w:r>
            <w:r w:rsidRPr="00164DB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164DBC">
              <w:rPr>
                <w:rFonts w:asciiTheme="minorHAnsi" w:hAnsiTheme="minorHAnsi"/>
                <w:sz w:val="20"/>
                <w:szCs w:val="20"/>
              </w:rPr>
              <w:t>piktograme</w:t>
            </w:r>
            <w:proofErr w:type="spellEnd"/>
            <w:r w:rsidRPr="00164DBC">
              <w:rPr>
                <w:rFonts w:asciiTheme="minorHAnsi" w:hAnsiTheme="minorHAnsi"/>
                <w:sz w:val="20"/>
                <w:szCs w:val="20"/>
              </w:rPr>
              <w:t xml:space="preserve"> za razvrščanje in podlage za predstavitev prikazov.</w:t>
            </w:r>
            <w:r>
              <w:rPr>
                <w:noProof/>
                <w:lang w:val="sl-SI"/>
              </w:rPr>
              <w:t xml:space="preserve"> </w:t>
            </w:r>
          </w:p>
          <w:p w14:paraId="5CFB485B" w14:textId="77777777" w:rsidR="00CD5D77" w:rsidRPr="00164DBC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F13B263" w14:textId="77777777" w:rsidR="00CD5D77" w:rsidRDefault="00CD5D77" w:rsidP="00CD6A1A">
            <w:pPr>
              <w:pStyle w:val="Odstavekseznam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postaja</w:t>
            </w:r>
          </w:p>
          <w:p w14:paraId="21AF45F3" w14:textId="77777777" w:rsidR="00CD5D77" w:rsidRPr="00164DBC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164DBC">
              <w:rPr>
                <w:rFonts w:asciiTheme="minorHAnsi" w:hAnsiTheme="minorHAnsi"/>
                <w:sz w:val="20"/>
                <w:szCs w:val="20"/>
              </w:rPr>
              <w:t>Učenci imajo na pladnjih modele geometrijskih teles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likov</w:t>
            </w:r>
            <w:r w:rsidRPr="00164DB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164DBC">
              <w:rPr>
                <w:rFonts w:asciiTheme="minorHAnsi" w:hAnsiTheme="minorHAnsi"/>
                <w:sz w:val="20"/>
                <w:szCs w:val="20"/>
              </w:rPr>
              <w:t>piktograme</w:t>
            </w:r>
            <w:proofErr w:type="spellEnd"/>
            <w:r w:rsidRPr="00164DBC">
              <w:rPr>
                <w:rFonts w:asciiTheme="minorHAnsi" w:hAnsiTheme="minorHAnsi"/>
                <w:sz w:val="20"/>
                <w:szCs w:val="20"/>
              </w:rPr>
              <w:t xml:space="preserve"> za razvrščanje in podlage za predstavitev prikazov.</w:t>
            </w:r>
          </w:p>
          <w:p w14:paraId="5C1B47C7" w14:textId="77777777" w:rsidR="00CD5D77" w:rsidRDefault="00CD5D77" w:rsidP="00CD5D77">
            <w:pPr>
              <w:pStyle w:val="Odstavekseznama"/>
              <w:pBdr>
                <w:top w:val="nil"/>
                <w:left w:val="nil"/>
                <w:bottom w:val="nil"/>
                <w:right w:val="nil"/>
                <w:between w:val="nil"/>
              </w:pBdr>
              <w:ind w:left="40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D9D8898" w14:textId="77777777" w:rsidR="00CD5D77" w:rsidRDefault="00CD5D77" w:rsidP="00CD6A1A">
            <w:pPr>
              <w:pStyle w:val="Odstavekseznam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postaja</w:t>
            </w:r>
          </w:p>
          <w:p w14:paraId="3F8DE6E4" w14:textId="77777777" w:rsidR="00CD5D77" w:rsidRPr="00164DBC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164DBC">
              <w:rPr>
                <w:rFonts w:asciiTheme="minorHAnsi" w:hAnsiTheme="minorHAnsi"/>
                <w:sz w:val="20"/>
                <w:szCs w:val="20"/>
              </w:rPr>
              <w:t xml:space="preserve">Učenci imajo na pladnjih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naravni material, ki predstavlja modele </w:t>
            </w:r>
            <w:r w:rsidRPr="00164DBC">
              <w:rPr>
                <w:rFonts w:asciiTheme="minorHAnsi" w:hAnsiTheme="minorHAnsi"/>
                <w:sz w:val="20"/>
                <w:szCs w:val="20"/>
              </w:rPr>
              <w:t>teles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likov</w:t>
            </w:r>
            <w:r w:rsidRPr="00164DB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164DBC">
              <w:rPr>
                <w:rFonts w:asciiTheme="minorHAnsi" w:hAnsiTheme="minorHAnsi"/>
                <w:sz w:val="20"/>
                <w:szCs w:val="20"/>
              </w:rPr>
              <w:t>piktograme</w:t>
            </w:r>
            <w:proofErr w:type="spellEnd"/>
            <w:r w:rsidRPr="00164DBC">
              <w:rPr>
                <w:rFonts w:asciiTheme="minorHAnsi" w:hAnsiTheme="minorHAnsi"/>
                <w:sz w:val="20"/>
                <w:szCs w:val="20"/>
              </w:rPr>
              <w:t xml:space="preserve"> za razvrščanje in podlage za predstavitev prikazov.</w:t>
            </w:r>
          </w:p>
          <w:p w14:paraId="41DF9118" w14:textId="77777777" w:rsidR="00CD5D77" w:rsidRPr="006554BE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8CE1E82" w14:textId="77777777" w:rsidR="00CD5D77" w:rsidRDefault="00CD5D77" w:rsidP="00CD6A1A">
            <w:pPr>
              <w:pStyle w:val="Odstavekseznam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postaja</w:t>
            </w:r>
          </w:p>
          <w:p w14:paraId="5675446E" w14:textId="77777777" w:rsidR="00CD5D77" w:rsidRPr="00164DBC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164DBC">
              <w:rPr>
                <w:rFonts w:asciiTheme="minorHAnsi" w:hAnsiTheme="minorHAnsi"/>
                <w:sz w:val="20"/>
                <w:szCs w:val="20"/>
              </w:rPr>
              <w:t xml:space="preserve">Učenci imajo na pladnjih modele geometrijskih </w:t>
            </w:r>
            <w:r>
              <w:rPr>
                <w:rFonts w:asciiTheme="minorHAnsi" w:hAnsiTheme="minorHAnsi"/>
                <w:sz w:val="20"/>
                <w:szCs w:val="20"/>
              </w:rPr>
              <w:t>elementov (telesa</w:t>
            </w:r>
            <w:r w:rsidRPr="00164DB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liki, črte, točka), </w:t>
            </w:r>
            <w:proofErr w:type="spellStart"/>
            <w:r w:rsidRPr="00164DBC">
              <w:rPr>
                <w:rFonts w:asciiTheme="minorHAnsi" w:hAnsiTheme="minorHAnsi"/>
                <w:sz w:val="20"/>
                <w:szCs w:val="20"/>
              </w:rPr>
              <w:t>piktograme</w:t>
            </w:r>
            <w:proofErr w:type="spellEnd"/>
            <w:r w:rsidRPr="00164DBC">
              <w:rPr>
                <w:rFonts w:asciiTheme="minorHAnsi" w:hAnsiTheme="minorHAnsi"/>
                <w:sz w:val="20"/>
                <w:szCs w:val="20"/>
              </w:rPr>
              <w:t xml:space="preserve"> za razvrščanje in podlage za predstavitev prikazov.</w:t>
            </w:r>
          </w:p>
          <w:p w14:paraId="6D576A1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CF1CAE" w14:textId="551520C3" w:rsidR="00491FC9" w:rsidRPr="004938F8" w:rsidRDefault="00491FC9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4938F8">
              <w:rPr>
                <w:rFonts w:asciiTheme="minorHAnsi" w:hAnsiTheme="minorHAnsi"/>
                <w:sz w:val="20"/>
                <w:szCs w:val="20"/>
                <w:u w:val="single"/>
              </w:rPr>
              <w:t xml:space="preserve">Učenci vrednotijo skupinsko delo in </w:t>
            </w:r>
            <w:r w:rsidR="004938F8" w:rsidRPr="004938F8">
              <w:rPr>
                <w:rFonts w:asciiTheme="minorHAnsi" w:hAnsiTheme="minorHAnsi"/>
                <w:sz w:val="20"/>
                <w:szCs w:val="20"/>
                <w:u w:val="single"/>
              </w:rPr>
              <w:t>uspešnost doseganja znanja na posamezni postaji.</w:t>
            </w:r>
          </w:p>
        </w:tc>
        <w:tc>
          <w:tcPr>
            <w:tcW w:w="2551" w:type="dxa"/>
          </w:tcPr>
          <w:p w14:paraId="038C2E8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33E2D46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1FFC477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C4D9ED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38D3109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143162EE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45ACFCA8" w14:textId="77777777" w:rsidR="00CD5D77" w:rsidRPr="00CC118C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CC118C">
              <w:rPr>
                <w:rFonts w:asciiTheme="minorHAnsi" w:hAnsiTheme="minorHAnsi"/>
                <w:sz w:val="20"/>
                <w:szCs w:val="20"/>
              </w:rPr>
              <w:t>Razvrsti geometrijska telesa v izbrani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prikaz po postajah.</w:t>
            </w:r>
            <w:r w:rsidRPr="00CC118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8659BB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Oblikuje preglednico in prikaz s stolpci po postajah.</w:t>
            </w:r>
          </w:p>
          <w:p w14:paraId="0D13776D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3ED9501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31E149E2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val="sl-SI"/>
              </w:rPr>
              <w:drawing>
                <wp:inline distT="0" distB="0" distL="0" distR="0" wp14:anchorId="5F571EA7" wp14:editId="2C3FDD49">
                  <wp:extent cx="1295400" cy="931122"/>
                  <wp:effectExtent l="0" t="0" r="0" b="254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172" cy="961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DC354D" w14:textId="77777777" w:rsidR="00CD5D77" w:rsidRPr="00987872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i/>
                <w:sz w:val="20"/>
                <w:szCs w:val="20"/>
              </w:rPr>
            </w:pPr>
            <w:r w:rsidRPr="00987872">
              <w:rPr>
                <w:rFonts w:asciiTheme="minorHAnsi" w:hAnsiTheme="minorHAnsi"/>
                <w:i/>
                <w:sz w:val="20"/>
                <w:szCs w:val="20"/>
              </w:rPr>
              <w:t xml:space="preserve">Primer kriterijev za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prvo p</w:t>
            </w:r>
            <w:r w:rsidRPr="00987872">
              <w:rPr>
                <w:rFonts w:asciiTheme="minorHAnsi" w:hAnsiTheme="minorHAnsi"/>
                <w:i/>
                <w:sz w:val="20"/>
                <w:szCs w:val="20"/>
              </w:rPr>
              <w:t>ostajo</w:t>
            </w:r>
          </w:p>
          <w:p w14:paraId="5CF5886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527F223F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lang w:val="sl-SI"/>
              </w:rPr>
              <w:drawing>
                <wp:inline distT="0" distB="0" distL="0" distR="0" wp14:anchorId="29191396" wp14:editId="421121B5">
                  <wp:extent cx="1314450" cy="1059677"/>
                  <wp:effectExtent l="0" t="0" r="0" b="762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997" cy="1114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51BF9F" w14:textId="77777777" w:rsidR="00CD5D77" w:rsidRPr="00987872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Primer kriterijev za drugo</w:t>
            </w:r>
            <w:r w:rsidRPr="00987872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p</w:t>
            </w:r>
            <w:r w:rsidRPr="00987872">
              <w:rPr>
                <w:rFonts w:asciiTheme="minorHAnsi" w:hAnsiTheme="minorHAnsi"/>
                <w:i/>
                <w:sz w:val="20"/>
                <w:szCs w:val="20"/>
              </w:rPr>
              <w:t>ostajo</w:t>
            </w:r>
          </w:p>
          <w:p w14:paraId="453136D0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C10B3BD" w14:textId="7FB4FEF5" w:rsidR="00CD5D77" w:rsidRDefault="004938F8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Refleksija dela v skupini in vrednotenje  učenja.</w:t>
            </w:r>
          </w:p>
        </w:tc>
        <w:tc>
          <w:tcPr>
            <w:tcW w:w="1985" w:type="dxa"/>
          </w:tcPr>
          <w:p w14:paraId="77CC1BE5" w14:textId="77777777" w:rsidR="00CD5D77" w:rsidRPr="001A6DCB" w:rsidRDefault="00CD5D77" w:rsidP="00CD5D77">
            <w:pP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D5D77" w:rsidRPr="001A6DCB" w14:paraId="0D2322BB" w14:textId="77777777" w:rsidTr="00E90032">
        <w:trPr>
          <w:trHeight w:val="425"/>
        </w:trPr>
        <w:tc>
          <w:tcPr>
            <w:tcW w:w="704" w:type="dxa"/>
            <w:shd w:val="clear" w:color="auto" w:fill="D9D9D9" w:themeFill="background1" w:themeFillShade="D9"/>
          </w:tcPr>
          <w:p w14:paraId="630A30E3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4"/>
          </w:tcPr>
          <w:p w14:paraId="19026D2D" w14:textId="77777777" w:rsidR="00CD5D77" w:rsidRPr="00CD5D77" w:rsidRDefault="00CD5D77" w:rsidP="00CD6A1A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Reševanje problemskih nalog</w:t>
            </w:r>
          </w:p>
        </w:tc>
      </w:tr>
      <w:tr w:rsidR="00CD5D77" w:rsidRPr="001A6DCB" w14:paraId="06D7DF00" w14:textId="77777777" w:rsidTr="00B229BD">
        <w:trPr>
          <w:trHeight w:val="1417"/>
        </w:trPr>
        <w:tc>
          <w:tcPr>
            <w:tcW w:w="704" w:type="dxa"/>
            <w:shd w:val="clear" w:color="auto" w:fill="D9D9D9" w:themeFill="background1" w:themeFillShade="D9"/>
          </w:tcPr>
          <w:p w14:paraId="17F80912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80C6AA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Učitelj pripravi vsaj 10 različnih primerov problemskih nalog, kjer učenci:</w:t>
            </w:r>
          </w:p>
          <w:p w14:paraId="64523A67" w14:textId="77777777" w:rsidR="00CD5D77" w:rsidRDefault="00CD5D77" w:rsidP="00CD6A1A">
            <w:pPr>
              <w:pStyle w:val="Odstavekseznam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19621A">
              <w:rPr>
                <w:rFonts w:asciiTheme="minorHAnsi" w:hAnsiTheme="minorHAnsi"/>
                <w:sz w:val="20"/>
                <w:szCs w:val="20"/>
              </w:rPr>
              <w:t xml:space="preserve">iščejo več možnih rešitev, </w:t>
            </w:r>
          </w:p>
          <w:p w14:paraId="419768AB" w14:textId="77777777" w:rsidR="00CD5D77" w:rsidRDefault="00CD5D77" w:rsidP="00CD6A1A">
            <w:pPr>
              <w:pStyle w:val="Odstavekseznam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19621A">
              <w:rPr>
                <w:rFonts w:asciiTheme="minorHAnsi" w:hAnsiTheme="minorHAnsi"/>
                <w:sz w:val="20"/>
                <w:szCs w:val="20"/>
              </w:rPr>
              <w:t xml:space="preserve">nalogo rešujejo s poskušanjem, </w:t>
            </w:r>
          </w:p>
          <w:p w14:paraId="68974D7F" w14:textId="77777777" w:rsidR="00CD5D77" w:rsidRDefault="00CD5D77" w:rsidP="00CD6A1A">
            <w:pPr>
              <w:pStyle w:val="Odstavekseznam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 w:rsidRPr="0019621A">
              <w:rPr>
                <w:rFonts w:asciiTheme="minorHAnsi" w:hAnsiTheme="minorHAnsi"/>
                <w:sz w:val="20"/>
                <w:szCs w:val="20"/>
              </w:rPr>
              <w:t>nalogo predstavijo s konkretnim materialom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na slikovni ravni</w:t>
            </w:r>
          </w:p>
          <w:p w14:paraId="0F84F820" w14:textId="77777777" w:rsidR="00CD5D77" w:rsidRDefault="00CD5D77" w:rsidP="00CD6A1A">
            <w:pPr>
              <w:pStyle w:val="Odstavekseznam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rešujejo s sklepanjem </w:t>
            </w:r>
          </w:p>
          <w:p w14:paraId="7B2FA82E" w14:textId="77777777" w:rsidR="00CD5D77" w:rsidRPr="0019621A" w:rsidRDefault="00CD5D77" w:rsidP="00CD6A1A">
            <w:pPr>
              <w:pStyle w:val="Odstavekseznam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</w:t>
            </w:r>
          </w:p>
        </w:tc>
        <w:tc>
          <w:tcPr>
            <w:tcW w:w="6663" w:type="dxa"/>
          </w:tcPr>
          <w:p w14:paraId="6E53F4A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5DCB183" w14:textId="77777777" w:rsidR="00CD5D77" w:rsidRPr="004938F8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B31860">
              <w:rPr>
                <w:rFonts w:asciiTheme="minorHAnsi" w:hAnsiTheme="minorHAnsi"/>
                <w:sz w:val="20"/>
                <w:szCs w:val="20"/>
              </w:rPr>
              <w:t xml:space="preserve">Učenci se razdelijo v dvojice. Vsak učenec prejme UL, kjer bo </w:t>
            </w:r>
            <w:r w:rsidRPr="004938F8">
              <w:rPr>
                <w:rFonts w:asciiTheme="minorHAnsi" w:hAnsiTheme="minorHAnsi"/>
                <w:sz w:val="20"/>
                <w:szCs w:val="20"/>
                <w:u w:val="single"/>
              </w:rPr>
              <w:t xml:space="preserve">spremljal svojo uspešnost pri reševanju problemov. </w:t>
            </w:r>
          </w:p>
          <w:p w14:paraId="1E92AD28" w14:textId="77777777" w:rsidR="00CD5D77" w:rsidRPr="00B31860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7C09A4B4" w14:textId="77777777" w:rsidR="00CD5D77" w:rsidRPr="00B31860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B31860">
              <w:rPr>
                <w:rFonts w:asciiTheme="minorHAnsi" w:hAnsiTheme="minorHAnsi"/>
                <w:sz w:val="20"/>
                <w:szCs w:val="20"/>
              </w:rPr>
              <w:t>Pravilnost rešitev problemov preveri učitelj.</w:t>
            </w:r>
          </w:p>
          <w:p w14:paraId="1900910B" w14:textId="77777777" w:rsidR="00CD5D77" w:rsidRPr="00B31860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45C90C04" w14:textId="77777777" w:rsidR="00CD5D77" w:rsidRPr="00B31860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B31860">
              <w:rPr>
                <w:rFonts w:asciiTheme="minorHAnsi" w:hAnsiTheme="minorHAnsi"/>
                <w:sz w:val="20"/>
                <w:szCs w:val="20"/>
              </w:rPr>
              <w:t xml:space="preserve">Učenca si sproti beležita svojo uspešnost na </w:t>
            </w:r>
            <w:r w:rsidRPr="0029592F">
              <w:rPr>
                <w:rFonts w:asciiTheme="minorHAnsi" w:hAnsiTheme="minorHAnsi"/>
                <w:b/>
                <w:color w:val="5B9BD5" w:themeColor="accent1"/>
                <w:sz w:val="20"/>
                <w:szCs w:val="20"/>
              </w:rPr>
              <w:t>skupaj zastavljenih kriterijih npr</w:t>
            </w:r>
            <w:r w:rsidRPr="00B31860">
              <w:rPr>
                <w:rFonts w:asciiTheme="minorHAnsi" w:hAnsiTheme="minorHAnsi"/>
                <w:color w:val="5B9BD5" w:themeColor="accent1"/>
                <w:sz w:val="20"/>
                <w:szCs w:val="20"/>
              </w:rPr>
              <w:t>.:</w:t>
            </w:r>
          </w:p>
          <w:p w14:paraId="4CDED80F" w14:textId="77777777" w:rsidR="00CD5D77" w:rsidRDefault="00CD5D77" w:rsidP="00CD6A1A">
            <w:pPr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B31860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razume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m matematično zapisane besede in simbole v nalogi (vem, kaj pri nalogi moram narediti)</w:t>
            </w:r>
          </w:p>
          <w:p w14:paraId="35F312F8" w14:textId="6CA5E34D" w:rsidR="00CD5D77" w:rsidRPr="000D5596" w:rsidRDefault="00CD5D77" w:rsidP="000D5596">
            <w:pPr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pri reševanju problema</w:t>
            </w:r>
            <w:r w:rsidRPr="00B31860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uporabljam različni material, sliko, model</w:t>
            </w:r>
            <w:r w:rsidRPr="00B31860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</w:t>
            </w:r>
          </w:p>
          <w:p w14:paraId="492B87CA" w14:textId="6475E9CA" w:rsidR="00CD5D77" w:rsidRPr="00B31860" w:rsidRDefault="00CD5D77" w:rsidP="00CD6A1A">
            <w:pPr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p</w:t>
            </w:r>
            <w:r w:rsidR="000D5596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o razmisleku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uporabljam svojo</w:t>
            </w:r>
            <w:r w:rsidRPr="00B31860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pot/način</w:t>
            </w:r>
            <w:r w:rsidRPr="00B31860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reševanja 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naloge</w:t>
            </w:r>
          </w:p>
          <w:p w14:paraId="2605261A" w14:textId="77777777" w:rsidR="00CD5D77" w:rsidRPr="00B31860" w:rsidRDefault="00CD5D77" w:rsidP="00CD6A1A">
            <w:pPr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B31860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poišče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m</w:t>
            </w:r>
            <w:r w:rsidRPr="00B31860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različne 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rešitve</w:t>
            </w:r>
            <w:r w:rsidRPr="00B31860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(več kot 4 različne)</w:t>
            </w:r>
          </w:p>
          <w:p w14:paraId="2E93857E" w14:textId="77777777" w:rsidR="00CD5D77" w:rsidRPr="0029592F" w:rsidRDefault="00CD5D77" w:rsidP="00CD6A1A">
            <w:pPr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znam opisati, kako sem</w:t>
            </w:r>
            <w:r w:rsidRPr="0029592F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razmišljal pri reševanju</w:t>
            </w:r>
            <w:r w:rsidRPr="0029592F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naloge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in uporabljam »matematične besede«</w:t>
            </w:r>
          </w:p>
          <w:p w14:paraId="6C7508A4" w14:textId="77777777" w:rsidR="00CD5D77" w:rsidRPr="00B31860" w:rsidRDefault="00CD5D77" w:rsidP="00CD6A1A">
            <w:pPr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B31860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natančno oblikuje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>m</w:t>
            </w:r>
            <w:r w:rsidRPr="00B31860"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odgovore</w:t>
            </w: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  <w:t xml:space="preserve"> k nalogi in uporabljam »matematične besede«</w:t>
            </w:r>
          </w:p>
          <w:p w14:paraId="60D95B8F" w14:textId="77777777" w:rsidR="00CD5D77" w:rsidRDefault="00CD5D77" w:rsidP="00CD5D77">
            <w:pPr>
              <w:spacing w:line="240" w:lineRule="auto"/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9A7104" w14:textId="77777777" w:rsidR="00CD5D77" w:rsidRPr="00B64465" w:rsidRDefault="00CD5D77" w:rsidP="00CD5D77">
            <w:pPr>
              <w:spacing w:line="240" w:lineRule="auto"/>
              <w:ind w:left="40"/>
              <w:rPr>
                <w:rFonts w:asciiTheme="minorHAnsi" w:hAnsiTheme="minorHAnsi"/>
                <w:sz w:val="20"/>
                <w:szCs w:val="20"/>
              </w:rPr>
            </w:pPr>
            <w:r w:rsidRPr="00B64465">
              <w:rPr>
                <w:rFonts w:asciiTheme="minorHAnsi" w:hAnsiTheme="minorHAnsi"/>
                <w:sz w:val="20"/>
                <w:szCs w:val="20"/>
              </w:rPr>
              <w:t>Učenca si poljubno zbirata med nalogami. Navodila za naloge so pripravljene na delovnih listih, na pladnjih so pripravljeni slikovni in konkretni materiali, rešitve nalog se zapisujejo v zvezek ali na UL.</w:t>
            </w:r>
          </w:p>
          <w:p w14:paraId="78EE67CA" w14:textId="77777777" w:rsidR="00CD5D77" w:rsidRPr="00B31860" w:rsidRDefault="00CD5D77" w:rsidP="00CD5D77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D109934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30D2649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1269C2B6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Rešene problemske naloge (od 3 do 6) in izpolnjeni delovni list za spremljanje uspešnosti.</w:t>
            </w:r>
          </w:p>
          <w:p w14:paraId="7E5F6906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2D4D1221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00BD34B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759BF0D9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7A73A0A7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40E71ABB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  <w:p w14:paraId="7CF95FB5" w14:textId="77777777" w:rsidR="00CD5D77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D9928D" w14:textId="77777777" w:rsidR="00CD5D77" w:rsidRPr="001A6DCB" w:rsidRDefault="00CD5D77" w:rsidP="00CD5D77">
            <w:pPr>
              <w:ind w:left="4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D5D77" w:rsidRPr="001A6DCB" w14:paraId="1D1AADE9" w14:textId="77777777" w:rsidTr="00E90032">
        <w:trPr>
          <w:trHeight w:val="232"/>
        </w:trPr>
        <w:tc>
          <w:tcPr>
            <w:tcW w:w="704" w:type="dxa"/>
            <w:shd w:val="clear" w:color="auto" w:fill="D9D9D9" w:themeFill="background1" w:themeFillShade="D9"/>
          </w:tcPr>
          <w:p w14:paraId="2292CA2F" w14:textId="77777777" w:rsidR="00CD5D77" w:rsidRPr="001A6DCB" w:rsidRDefault="00CD5D77" w:rsidP="00CD5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4"/>
          </w:tcPr>
          <w:p w14:paraId="746335FA" w14:textId="77777777" w:rsidR="00CD5D77" w:rsidRPr="00CD5D77" w:rsidRDefault="00CD5D77" w:rsidP="00CD6A1A">
            <w:pPr>
              <w:pStyle w:val="Odstavekseznama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C00000"/>
                <w:sz w:val="20"/>
                <w:szCs w:val="20"/>
              </w:rPr>
            </w:pPr>
            <w:r w:rsidRPr="00CD5D77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t>Izvedba končnega preverjanja znanja v obliki reševanja nalog »Potapljanje ladjic«</w:t>
            </w:r>
          </w:p>
        </w:tc>
      </w:tr>
    </w:tbl>
    <w:p w14:paraId="238E8150" w14:textId="77777777" w:rsidR="001B6017" w:rsidRDefault="001B6017"/>
    <w:tbl>
      <w:tblPr>
        <w:tblStyle w:val="Tabelamrea"/>
        <w:tblW w:w="15163" w:type="dxa"/>
        <w:tblLook w:val="04A0" w:firstRow="1" w:lastRow="0" w:firstColumn="1" w:lastColumn="0" w:noHBand="0" w:noVBand="1"/>
      </w:tblPr>
      <w:tblGrid>
        <w:gridCol w:w="704"/>
        <w:gridCol w:w="3402"/>
        <w:gridCol w:w="11057"/>
      </w:tblGrid>
      <w:tr w:rsidR="001B6017" w:rsidRPr="001A6DCB" w14:paraId="0E080CE4" w14:textId="77777777" w:rsidTr="00B229BD">
        <w:trPr>
          <w:trHeight w:val="800"/>
        </w:trPr>
        <w:tc>
          <w:tcPr>
            <w:tcW w:w="704" w:type="dxa"/>
            <w:vMerge w:val="restart"/>
            <w:shd w:val="clear" w:color="auto" w:fill="A8D08D" w:themeFill="accent6" w:themeFillTint="99"/>
            <w:textDirection w:val="btLr"/>
          </w:tcPr>
          <w:p w14:paraId="2D03A059" w14:textId="77777777" w:rsidR="001B6017" w:rsidRPr="001A6DCB" w:rsidRDefault="001B6017" w:rsidP="00E1748B">
            <w:pPr>
              <w:ind w:left="113" w:right="11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OCENEJVANJE </w:t>
            </w:r>
          </w:p>
        </w:tc>
        <w:tc>
          <w:tcPr>
            <w:tcW w:w="3402" w:type="dxa"/>
          </w:tcPr>
          <w:p w14:paraId="7F2B3857" w14:textId="77777777" w:rsidR="001B6017" w:rsidRDefault="001B6017" w:rsidP="00E1748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81D62C8" w14:textId="77777777" w:rsidR="001B6017" w:rsidRDefault="001B6017" w:rsidP="00E1748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KRITERIJI OCENJEVANJA </w:t>
            </w:r>
          </w:p>
          <w:p w14:paraId="5A637230" w14:textId="77777777" w:rsidR="00810A5F" w:rsidRDefault="00DD2AD7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810A5F">
              <w:rPr>
                <w:rFonts w:eastAsia="Times New Roman" w:cs="Times New Roman"/>
                <w:b/>
                <w:sz w:val="20"/>
                <w:szCs w:val="20"/>
              </w:rPr>
              <w:t>Pojmi:</w:t>
            </w:r>
          </w:p>
          <w:p w14:paraId="34208BFB" w14:textId="77777777" w:rsidR="00DD2AD7" w:rsidRPr="00DD2AD7" w:rsidRDefault="00DD2AD7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 w:rsidRPr="00DD2AD7">
              <w:rPr>
                <w:rFonts w:eastAsia="Times New Roman" w:cs="Times New Roman"/>
                <w:sz w:val="20"/>
                <w:szCs w:val="20"/>
              </w:rPr>
              <w:t>natančnost poznavanja pojmov</w:t>
            </w:r>
          </w:p>
          <w:p w14:paraId="5FA6EF47" w14:textId="77777777" w:rsidR="00810A5F" w:rsidRPr="00A42E11" w:rsidRDefault="00DD2AD7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u</w:t>
            </w:r>
            <w:r w:rsidRPr="00DD2AD7">
              <w:rPr>
                <w:rFonts w:eastAsia="Times New Roman" w:cs="Times New Roman"/>
                <w:sz w:val="20"/>
                <w:szCs w:val="20"/>
              </w:rPr>
              <w:t>streznost razumevanja pojmov</w:t>
            </w:r>
          </w:p>
          <w:p w14:paraId="2236617E" w14:textId="77777777" w:rsidR="00810A5F" w:rsidRPr="00810A5F" w:rsidRDefault="00810A5F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810A5F">
              <w:rPr>
                <w:rFonts w:eastAsia="Times New Roman" w:cs="Times New Roman"/>
                <w:b/>
                <w:sz w:val="20"/>
                <w:szCs w:val="20"/>
              </w:rPr>
              <w:t>Postopki:</w:t>
            </w:r>
          </w:p>
          <w:p w14:paraId="1B46EB6D" w14:textId="62B5E7CF" w:rsidR="00DD2AD7" w:rsidRPr="00A42E11" w:rsidRDefault="00287414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bookmarkStart w:id="5" w:name="_GoBack"/>
            <w:bookmarkEnd w:id="5"/>
            <w:r>
              <w:rPr>
                <w:rFonts w:eastAsia="Times New Roman" w:cs="Times New Roman"/>
                <w:sz w:val="20"/>
                <w:szCs w:val="20"/>
              </w:rPr>
              <w:t>ustreznost</w:t>
            </w:r>
            <w:r w:rsidR="00DD2AD7" w:rsidRPr="00DD2AD7">
              <w:rPr>
                <w:rFonts w:eastAsia="Times New Roman" w:cs="Times New Roman"/>
                <w:sz w:val="20"/>
                <w:szCs w:val="20"/>
              </w:rPr>
              <w:t xml:space="preserve"> izvajanja postopkov</w:t>
            </w:r>
          </w:p>
          <w:p w14:paraId="0AC28779" w14:textId="77777777" w:rsidR="00810A5F" w:rsidRPr="00810A5F" w:rsidRDefault="00810A5F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810A5F">
              <w:rPr>
                <w:rFonts w:eastAsia="Times New Roman" w:cs="Times New Roman"/>
                <w:b/>
                <w:sz w:val="20"/>
                <w:szCs w:val="20"/>
              </w:rPr>
              <w:t>Sporočanje:</w:t>
            </w:r>
          </w:p>
          <w:p w14:paraId="63D3DC63" w14:textId="77777777" w:rsidR="00810A5F" w:rsidRPr="00952D38" w:rsidRDefault="00DD2AD7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 w:rsidRPr="00952D38">
              <w:rPr>
                <w:rFonts w:eastAsia="Times New Roman" w:cs="Times New Roman"/>
                <w:sz w:val="20"/>
                <w:szCs w:val="20"/>
              </w:rPr>
              <w:t>ustreznost oblikovanja preglednic in prikazov</w:t>
            </w:r>
            <w:r w:rsidR="00FA5164">
              <w:rPr>
                <w:rFonts w:eastAsia="Times New Roman" w:cs="Times New Roman"/>
                <w:sz w:val="20"/>
                <w:szCs w:val="20"/>
              </w:rPr>
              <w:t xml:space="preserve"> in natančnost </w:t>
            </w:r>
            <w:r w:rsidR="0037672A">
              <w:rPr>
                <w:rFonts w:eastAsia="Times New Roman" w:cs="Times New Roman"/>
                <w:sz w:val="20"/>
                <w:szCs w:val="20"/>
              </w:rPr>
              <w:t>predstavitve</w:t>
            </w:r>
            <w:r w:rsidR="00FA5164">
              <w:rPr>
                <w:rFonts w:eastAsia="Times New Roman" w:cs="Times New Roman"/>
                <w:sz w:val="20"/>
                <w:szCs w:val="20"/>
              </w:rPr>
              <w:t xml:space="preserve"> podatkov </w:t>
            </w:r>
          </w:p>
          <w:p w14:paraId="51BA9AFB" w14:textId="77777777" w:rsidR="00DD2AD7" w:rsidRPr="00952D38" w:rsidRDefault="00DD2AD7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 w:rsidRPr="00952D38">
              <w:rPr>
                <w:rFonts w:eastAsia="Times New Roman" w:cs="Times New Roman"/>
                <w:sz w:val="20"/>
                <w:szCs w:val="20"/>
              </w:rPr>
              <w:lastRenderedPageBreak/>
              <w:t>natančnost razumevanja navodil</w:t>
            </w:r>
          </w:p>
          <w:p w14:paraId="7ED860ED" w14:textId="77777777" w:rsidR="00DD2AD7" w:rsidRPr="00A42E11" w:rsidRDefault="00D65A5D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 w:rsidRPr="00952D38">
              <w:rPr>
                <w:rFonts w:eastAsia="Times New Roman" w:cs="Times New Roman"/>
                <w:sz w:val="20"/>
                <w:szCs w:val="20"/>
              </w:rPr>
              <w:t>ustreznost rabe matematične terminologije</w:t>
            </w:r>
          </w:p>
          <w:p w14:paraId="4E0B6AD1" w14:textId="77777777" w:rsidR="00810A5F" w:rsidRPr="00810A5F" w:rsidRDefault="00810A5F" w:rsidP="00E1748B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810A5F">
              <w:rPr>
                <w:rFonts w:eastAsia="Times New Roman" w:cs="Times New Roman"/>
                <w:b/>
                <w:sz w:val="20"/>
                <w:szCs w:val="20"/>
              </w:rPr>
              <w:t>Reševanje problemov:</w:t>
            </w:r>
          </w:p>
          <w:p w14:paraId="270DC48B" w14:textId="77777777" w:rsidR="001B6017" w:rsidRPr="00952D38" w:rsidRDefault="00952D38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 w:rsidRPr="00952D38">
              <w:rPr>
                <w:rFonts w:eastAsia="Times New Roman" w:cs="Times New Roman"/>
                <w:sz w:val="20"/>
                <w:szCs w:val="20"/>
              </w:rPr>
              <w:t>primernost strategije reševanja</w:t>
            </w:r>
          </w:p>
          <w:p w14:paraId="5639E28F" w14:textId="77777777" w:rsidR="00952D38" w:rsidRPr="00952D38" w:rsidRDefault="00952D38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 w:rsidRPr="00952D38">
              <w:rPr>
                <w:rFonts w:eastAsia="Times New Roman" w:cs="Times New Roman"/>
                <w:sz w:val="20"/>
                <w:szCs w:val="20"/>
              </w:rPr>
              <w:t>pravilnost rešitve z utemeljitvijo</w:t>
            </w:r>
          </w:p>
          <w:p w14:paraId="05B56E88" w14:textId="77777777" w:rsidR="001B6017" w:rsidRPr="0019489F" w:rsidRDefault="001B6017" w:rsidP="00E1748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57" w:type="dxa"/>
          </w:tcPr>
          <w:p w14:paraId="1C5DFE12" w14:textId="77777777" w:rsidR="00054CC2" w:rsidRPr="00DD2AD7" w:rsidRDefault="00054CC2" w:rsidP="00E1748B">
            <w:pPr>
              <w:rPr>
                <w:rFonts w:eastAsia="Times New Roman" w:cs="Times New Roman"/>
                <w:sz w:val="20"/>
                <w:szCs w:val="20"/>
              </w:rPr>
            </w:pPr>
            <w:r w:rsidRPr="00DD2AD7">
              <w:rPr>
                <w:rFonts w:eastAsia="Times New Roman" w:cs="Times New Roman"/>
                <w:sz w:val="20"/>
                <w:szCs w:val="20"/>
              </w:rPr>
              <w:lastRenderedPageBreak/>
              <w:t>Učitelj predstavi kriterije ocenjevanja v uri končnega preverjanja</w:t>
            </w:r>
          </w:p>
          <w:p w14:paraId="5CE8C7E3" w14:textId="77777777" w:rsidR="00054CC2" w:rsidRPr="00DD2AD7" w:rsidRDefault="00054CC2" w:rsidP="00E1748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9493703" w14:textId="77777777" w:rsidR="00054CC2" w:rsidRDefault="00DD2AD7" w:rsidP="00054CC2">
            <w:pPr>
              <w:rPr>
                <w:rFonts w:eastAsia="Times New Roman" w:cs="Times New Roman"/>
                <w:sz w:val="20"/>
                <w:szCs w:val="20"/>
              </w:rPr>
            </w:pPr>
            <w:r w:rsidRPr="00DD2AD7">
              <w:rPr>
                <w:rFonts w:eastAsia="Times New Roman" w:cs="Times New Roman"/>
                <w:sz w:val="20"/>
                <w:szCs w:val="20"/>
              </w:rPr>
              <w:t>Dejavnosti preverjajo:</w:t>
            </w:r>
          </w:p>
          <w:p w14:paraId="38D06F58" w14:textId="77777777" w:rsidR="00952D38" w:rsidRDefault="00952D38" w:rsidP="00054CC2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2F4C431C" w14:textId="77777777" w:rsidR="00DD2AD7" w:rsidRPr="00952D38" w:rsidRDefault="00DD2AD7" w:rsidP="00054CC2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952D38">
              <w:rPr>
                <w:rFonts w:eastAsia="Times New Roman" w:cs="Times New Roman"/>
                <w:b/>
                <w:sz w:val="20"/>
                <w:szCs w:val="20"/>
              </w:rPr>
              <w:t>Poznavanje in razumevanje pojmov</w:t>
            </w:r>
          </w:p>
          <w:p w14:paraId="1BB74F3B" w14:textId="77777777" w:rsidR="00054CC2" w:rsidRPr="00DD2AD7" w:rsidRDefault="00DD2AD7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 w:rsidRPr="00DD2AD7">
              <w:rPr>
                <w:rFonts w:eastAsia="Times New Roman" w:cs="Times New Roman"/>
                <w:sz w:val="20"/>
                <w:szCs w:val="20"/>
              </w:rPr>
              <w:t>poznavanje</w:t>
            </w:r>
            <w:r w:rsidR="00054CC2" w:rsidRPr="00DD2AD7">
              <w:rPr>
                <w:rFonts w:eastAsia="Times New Roman" w:cs="Times New Roman"/>
                <w:sz w:val="20"/>
                <w:szCs w:val="20"/>
              </w:rPr>
              <w:t xml:space="preserve"> pojmov geometrijsko telo, lik, črta, točka</w:t>
            </w:r>
            <w:r w:rsidRPr="00DD2AD7">
              <w:rPr>
                <w:rFonts w:eastAsia="Times New Roman" w:cs="Times New Roman"/>
                <w:sz w:val="20"/>
                <w:szCs w:val="20"/>
              </w:rPr>
              <w:t xml:space="preserve"> s povzemanjem njihovih lastnosti,</w:t>
            </w:r>
          </w:p>
          <w:p w14:paraId="62675DE7" w14:textId="77777777" w:rsidR="00DD2AD7" w:rsidRDefault="00DD2AD7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 w:rsidRPr="00DD2AD7">
              <w:rPr>
                <w:rFonts w:eastAsia="Times New Roman" w:cs="Times New Roman"/>
                <w:sz w:val="20"/>
                <w:szCs w:val="20"/>
              </w:rPr>
              <w:t>poznavanje in razumevanje pojmov simetričnost in skladnost oblik z opisovanjem značilnosti simetričnih in skladnih oblik ter ponazarjanjem pojmov z različnimi reprezentacijami</w:t>
            </w:r>
          </w:p>
          <w:p w14:paraId="328A4E18" w14:textId="77777777" w:rsidR="00B64465" w:rsidRDefault="00952D38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razumevanje pojmov </w:t>
            </w:r>
            <w:r w:rsidRPr="00DD2AD7">
              <w:rPr>
                <w:rFonts w:eastAsia="Times New Roman" w:cs="Times New Roman"/>
                <w:sz w:val="20"/>
                <w:szCs w:val="20"/>
              </w:rPr>
              <w:t>geometrijsko telo, lik, črta, točka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z ponazarjanjem pojmov z različnimi reprezentacijami (konkretni materiali, slike, modeli) ter z navajanjem podobnosti in razlik med geometrijskimi elementi</w:t>
            </w:r>
          </w:p>
          <w:p w14:paraId="7EE2CD20" w14:textId="77777777" w:rsidR="00952D38" w:rsidRPr="00287414" w:rsidRDefault="00952D38" w:rsidP="00952D38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287414">
              <w:rPr>
                <w:rFonts w:eastAsia="Times New Roman" w:cs="Times New Roman"/>
                <w:b/>
                <w:sz w:val="20"/>
                <w:szCs w:val="20"/>
              </w:rPr>
              <w:t>Obvladovanje oz. izvajanje (miselnih procesov) postopkov:</w:t>
            </w:r>
          </w:p>
          <w:p w14:paraId="5DE43FBB" w14:textId="77777777" w:rsidR="00952D38" w:rsidRPr="00952D38" w:rsidRDefault="00952D38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 w:rsidRPr="00952D38">
              <w:rPr>
                <w:rFonts w:eastAsia="Times New Roman" w:cs="Times New Roman"/>
                <w:sz w:val="20"/>
                <w:szCs w:val="20"/>
              </w:rPr>
              <w:t>izvajanje opazovanja, primerjanja in razvrščanja reprezentacij za geometrijske elemente po danih/izbranih kriterijih</w:t>
            </w:r>
          </w:p>
          <w:p w14:paraId="186DD38F" w14:textId="77777777" w:rsidR="00952D38" w:rsidRPr="00952D38" w:rsidRDefault="00952D38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s</w:t>
            </w:r>
            <w:r w:rsidRPr="00952D38">
              <w:rPr>
                <w:rFonts w:eastAsia="Times New Roman" w:cs="Times New Roman"/>
                <w:sz w:val="20"/>
                <w:szCs w:val="20"/>
              </w:rPr>
              <w:t>klepanje, nadaljevanje in oblikovanje vzorca (nadaljevanje po 3 predstavljenih gradnikih ali oblikovanje po dani shemi)</w:t>
            </w:r>
          </w:p>
          <w:p w14:paraId="4859DAA2" w14:textId="77777777" w:rsidR="00952D38" w:rsidRPr="00287414" w:rsidRDefault="00952D38" w:rsidP="00952D38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287414">
              <w:rPr>
                <w:rFonts w:eastAsia="Times New Roman" w:cs="Times New Roman"/>
                <w:b/>
                <w:sz w:val="20"/>
                <w:szCs w:val="20"/>
              </w:rPr>
              <w:t>Pisno in u</w:t>
            </w:r>
            <w:r w:rsidR="00287414" w:rsidRPr="00287414">
              <w:rPr>
                <w:rFonts w:eastAsia="Times New Roman" w:cs="Times New Roman"/>
                <w:b/>
                <w:sz w:val="20"/>
                <w:szCs w:val="20"/>
              </w:rPr>
              <w:t>stno sporočanje:</w:t>
            </w:r>
          </w:p>
          <w:p w14:paraId="3A254FD8" w14:textId="77777777" w:rsidR="00287414" w:rsidRPr="00287414" w:rsidRDefault="00287414" w:rsidP="00CD6A1A">
            <w:pPr>
              <w:pStyle w:val="Odstavekseznama"/>
              <w:numPr>
                <w:ilvl w:val="0"/>
                <w:numId w:val="29"/>
              </w:numPr>
              <w:rPr>
                <w:rFonts w:eastAsia="Times New Roman" w:cs="Times New Roman"/>
                <w:sz w:val="20"/>
                <w:szCs w:val="20"/>
              </w:rPr>
            </w:pPr>
            <w:r w:rsidRPr="00287414">
              <w:rPr>
                <w:rFonts w:eastAsia="Times New Roman" w:cs="Times New Roman"/>
                <w:sz w:val="20"/>
                <w:szCs w:val="20"/>
              </w:rPr>
              <w:t>razumevanje navodil podanih z matematično terminologijo in simboliko</w:t>
            </w:r>
          </w:p>
          <w:p w14:paraId="4474E6E3" w14:textId="77777777" w:rsidR="00287414" w:rsidRPr="00287414" w:rsidRDefault="00287414" w:rsidP="00CD6A1A">
            <w:pPr>
              <w:pStyle w:val="Odstavekseznama"/>
              <w:numPr>
                <w:ilvl w:val="0"/>
                <w:numId w:val="30"/>
              </w:num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</w:t>
            </w:r>
            <w:r w:rsidRPr="00287414">
              <w:rPr>
                <w:rFonts w:eastAsia="Times New Roman" w:cs="Times New Roman"/>
                <w:sz w:val="20"/>
                <w:szCs w:val="20"/>
              </w:rPr>
              <w:t>redstavitev preglednice in prikaza (</w:t>
            </w:r>
            <w:proofErr w:type="spellStart"/>
            <w:r w:rsidR="00551EFD">
              <w:rPr>
                <w:rFonts w:eastAsia="Times New Roman" w:cs="Times New Roman"/>
                <w:sz w:val="20"/>
                <w:szCs w:val="20"/>
              </w:rPr>
              <w:t>Carrollov</w:t>
            </w:r>
            <w:proofErr w:type="spellEnd"/>
            <w:r w:rsidRPr="00287414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7414">
              <w:rPr>
                <w:rFonts w:eastAsia="Times New Roman" w:cs="Times New Roman"/>
                <w:sz w:val="20"/>
                <w:szCs w:val="20"/>
              </w:rPr>
              <w:t>figurni</w:t>
            </w:r>
            <w:proofErr w:type="spellEnd"/>
            <w:r w:rsidRPr="00287414">
              <w:rPr>
                <w:rFonts w:eastAsia="Times New Roman" w:cs="Times New Roman"/>
                <w:sz w:val="20"/>
                <w:szCs w:val="20"/>
              </w:rPr>
              <w:t xml:space="preserve"> stolpični) za konkretno situacijo</w:t>
            </w:r>
            <w:r w:rsidR="00FA5164">
              <w:rPr>
                <w:rFonts w:eastAsia="Times New Roman" w:cs="Times New Roman"/>
                <w:sz w:val="20"/>
                <w:szCs w:val="20"/>
              </w:rPr>
              <w:t xml:space="preserve"> (z danimi podatki)</w:t>
            </w:r>
            <w:r w:rsidRPr="00287414">
              <w:rPr>
                <w:rFonts w:eastAsia="Times New Roman" w:cs="Times New Roman"/>
                <w:sz w:val="20"/>
                <w:szCs w:val="20"/>
              </w:rPr>
              <w:t xml:space="preserve"> in ustna interpretacija</w:t>
            </w:r>
          </w:p>
          <w:p w14:paraId="53CA6F00" w14:textId="77777777" w:rsidR="00287414" w:rsidRPr="00287414" w:rsidRDefault="00287414" w:rsidP="00CD6A1A">
            <w:pPr>
              <w:pStyle w:val="Odstavekseznama"/>
              <w:numPr>
                <w:ilvl w:val="0"/>
                <w:numId w:val="30"/>
              </w:numPr>
              <w:rPr>
                <w:rFonts w:eastAsia="Times New Roman" w:cs="Times New Roman"/>
                <w:sz w:val="20"/>
                <w:szCs w:val="20"/>
              </w:rPr>
            </w:pPr>
            <w:r w:rsidRPr="00287414">
              <w:rPr>
                <w:rFonts w:eastAsia="Times New Roman" w:cs="Times New Roman"/>
                <w:sz w:val="20"/>
                <w:szCs w:val="20"/>
              </w:rPr>
              <w:t>uporaba matematične terminologije in simbolov za opisovanje dejstev (pojmov) in postopkov (primerjanja)</w:t>
            </w:r>
          </w:p>
          <w:p w14:paraId="1811395B" w14:textId="77777777" w:rsidR="00287414" w:rsidRPr="00287414" w:rsidRDefault="00287414" w:rsidP="00952D38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287414">
              <w:rPr>
                <w:rFonts w:eastAsia="Times New Roman" w:cs="Times New Roman"/>
                <w:b/>
                <w:sz w:val="20"/>
                <w:szCs w:val="20"/>
              </w:rPr>
              <w:t>Reševanje problemov:</w:t>
            </w:r>
          </w:p>
          <w:p w14:paraId="67D2102E" w14:textId="77777777" w:rsidR="00287414" w:rsidRPr="00287414" w:rsidRDefault="00287414" w:rsidP="00CD6A1A">
            <w:pPr>
              <w:pStyle w:val="Odstavekseznama"/>
              <w:numPr>
                <w:ilvl w:val="0"/>
                <w:numId w:val="30"/>
              </w:numPr>
              <w:rPr>
                <w:rFonts w:eastAsia="Times New Roman" w:cs="Times New Roman"/>
                <w:sz w:val="20"/>
                <w:szCs w:val="20"/>
              </w:rPr>
            </w:pPr>
            <w:r w:rsidRPr="00287414">
              <w:rPr>
                <w:rFonts w:eastAsia="Times New Roman" w:cs="Times New Roman"/>
                <w:sz w:val="20"/>
                <w:szCs w:val="20"/>
              </w:rPr>
              <w:t>uporablja lastne strategije pri iskanju več možnih rešitev</w:t>
            </w:r>
          </w:p>
          <w:p w14:paraId="00C3906D" w14:textId="77777777" w:rsidR="00287414" w:rsidRPr="00287414" w:rsidRDefault="00287414" w:rsidP="00CD6A1A">
            <w:pPr>
              <w:pStyle w:val="Odstavekseznama"/>
              <w:numPr>
                <w:ilvl w:val="0"/>
                <w:numId w:val="30"/>
              </w:numPr>
              <w:rPr>
                <w:rFonts w:eastAsia="Times New Roman" w:cs="Times New Roman"/>
                <w:sz w:val="20"/>
                <w:szCs w:val="20"/>
              </w:rPr>
            </w:pPr>
            <w:r w:rsidRPr="00287414">
              <w:rPr>
                <w:rFonts w:eastAsia="Times New Roman" w:cs="Times New Roman"/>
                <w:sz w:val="20"/>
                <w:szCs w:val="20"/>
              </w:rPr>
              <w:t xml:space="preserve">oblikuje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ustni </w:t>
            </w:r>
            <w:r w:rsidRPr="00287414">
              <w:rPr>
                <w:rFonts w:eastAsia="Times New Roman" w:cs="Times New Roman"/>
                <w:sz w:val="20"/>
                <w:szCs w:val="20"/>
              </w:rPr>
              <w:t>odgovor in utemelji dobljeno rešitev</w:t>
            </w:r>
          </w:p>
          <w:p w14:paraId="698865A9" w14:textId="77777777" w:rsidR="00287414" w:rsidRDefault="00287414" w:rsidP="00952D38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30B0E9DA" w14:textId="77777777" w:rsidR="00952D38" w:rsidRPr="00952D38" w:rsidRDefault="00952D38" w:rsidP="00952D38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A42E11" w:rsidRPr="001A6DCB" w14:paraId="73B8AB5C" w14:textId="77777777" w:rsidTr="00B229BD">
        <w:trPr>
          <w:trHeight w:val="70"/>
        </w:trPr>
        <w:tc>
          <w:tcPr>
            <w:tcW w:w="704" w:type="dxa"/>
            <w:vMerge/>
            <w:shd w:val="clear" w:color="auto" w:fill="A8D08D" w:themeFill="accent6" w:themeFillTint="99"/>
          </w:tcPr>
          <w:p w14:paraId="65E33F3F" w14:textId="77777777" w:rsidR="00A42E11" w:rsidRPr="001A6DCB" w:rsidRDefault="00A42E11" w:rsidP="00E1748B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4459" w:type="dxa"/>
            <w:gridSpan w:val="2"/>
          </w:tcPr>
          <w:p w14:paraId="59FE4B79" w14:textId="77777777" w:rsidR="00A42E11" w:rsidRPr="00A42E11" w:rsidRDefault="00A42E11" w:rsidP="00E1748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IZVEDBA - </w:t>
            </w:r>
            <w:r w:rsidRPr="00A42E11">
              <w:rPr>
                <w:rFonts w:eastAsia="Times New Roman" w:cs="Times New Roman"/>
                <w:b/>
                <w:sz w:val="20"/>
                <w:szCs w:val="20"/>
              </w:rPr>
              <w:t>Dejavnosti z reprezentacijami</w:t>
            </w:r>
          </w:p>
          <w:p w14:paraId="0BA236E7" w14:textId="77777777" w:rsidR="00987872" w:rsidRDefault="00987872" w:rsidP="00E1748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6920FC81" w14:textId="77777777" w:rsidR="00A42E11" w:rsidRDefault="00A42E11" w:rsidP="00E1748B">
            <w:pPr>
              <w:rPr>
                <w:rFonts w:eastAsia="Times New Roman" w:cs="Times New Roman"/>
                <w:sz w:val="20"/>
                <w:szCs w:val="20"/>
              </w:rPr>
            </w:pPr>
            <w:r w:rsidRPr="00FA5164">
              <w:rPr>
                <w:rFonts w:eastAsia="Times New Roman" w:cs="Times New Roman"/>
                <w:sz w:val="20"/>
                <w:szCs w:val="20"/>
              </w:rPr>
              <w:t xml:space="preserve">Učenci izvedejo 4 krajše dejavnosti z uporabo vnaprej pripravljenih reprezentacij: </w:t>
            </w:r>
            <w:r w:rsidR="0037672A" w:rsidRPr="00FA5164">
              <w:rPr>
                <w:rFonts w:eastAsia="Times New Roman" w:cs="Times New Roman"/>
                <w:sz w:val="20"/>
                <w:szCs w:val="20"/>
              </w:rPr>
              <w:t>konkretni</w:t>
            </w:r>
            <w:r w:rsidRPr="00FA5164">
              <w:rPr>
                <w:rFonts w:eastAsia="Times New Roman" w:cs="Times New Roman"/>
                <w:sz w:val="20"/>
                <w:szCs w:val="20"/>
              </w:rPr>
              <w:t xml:space="preserve"> material (predmeti, naravni material, matematični modeli), slike, didaktični material (</w:t>
            </w:r>
            <w:proofErr w:type="spellStart"/>
            <w:r w:rsidRPr="00FA5164">
              <w:rPr>
                <w:rFonts w:eastAsia="Times New Roman" w:cs="Times New Roman"/>
                <w:sz w:val="20"/>
                <w:szCs w:val="20"/>
              </w:rPr>
              <w:t>geoplošče</w:t>
            </w:r>
            <w:proofErr w:type="spellEnd"/>
            <w:r w:rsidRPr="00FA5164">
              <w:rPr>
                <w:rFonts w:eastAsia="Times New Roman" w:cs="Times New Roman"/>
                <w:sz w:val="20"/>
                <w:szCs w:val="20"/>
              </w:rPr>
              <w:t>, ploščice za vzorčke ...).</w:t>
            </w:r>
          </w:p>
          <w:p w14:paraId="3183D0BC" w14:textId="77777777" w:rsidR="00A42E11" w:rsidRDefault="00A42E11" w:rsidP="00E1748B">
            <w:pPr>
              <w:rPr>
                <w:rFonts w:eastAsia="Times New Roman" w:cs="Times New Roman"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6958"/>
              <w:gridCol w:w="6959"/>
            </w:tblGrid>
            <w:tr w:rsidR="00A42E11" w14:paraId="539C9CBA" w14:textId="77777777" w:rsidTr="004938F8">
              <w:tc>
                <w:tcPr>
                  <w:tcW w:w="6958" w:type="dxa"/>
                  <w:shd w:val="clear" w:color="auto" w:fill="FFE599" w:themeFill="accent4" w:themeFillTint="66"/>
                </w:tcPr>
                <w:p w14:paraId="28EB770B" w14:textId="77777777" w:rsidR="00A42E11" w:rsidRPr="00A42E11" w:rsidRDefault="00A42E11" w:rsidP="00CD6A1A">
                  <w:pPr>
                    <w:pStyle w:val="Odstavekseznama"/>
                    <w:numPr>
                      <w:ilvl w:val="0"/>
                      <w:numId w:val="31"/>
                    </w:numPr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dejavnost: Poznavanje in razumevanje pojmov</w:t>
                  </w:r>
                </w:p>
              </w:tc>
              <w:tc>
                <w:tcPr>
                  <w:tcW w:w="6959" w:type="dxa"/>
                  <w:shd w:val="clear" w:color="auto" w:fill="BDD6EE" w:themeFill="accent1" w:themeFillTint="66"/>
                </w:tcPr>
                <w:p w14:paraId="6C42A40E" w14:textId="77777777" w:rsidR="00A42E11" w:rsidRPr="00A42E11" w:rsidRDefault="00A42E11" w:rsidP="00CD6A1A">
                  <w:pPr>
                    <w:pStyle w:val="Odstavekseznama"/>
                    <w:numPr>
                      <w:ilvl w:val="0"/>
                      <w:numId w:val="31"/>
                    </w:numPr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Dejavnost: Obvladovanje postopkov in sporočanje (</w:t>
                  </w:r>
                  <w:proofErr w:type="spellStart"/>
                  <w:r w:rsidRPr="00A42E11"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figurni</w:t>
                  </w:r>
                  <w:proofErr w:type="spellEnd"/>
                  <w:r w:rsidRPr="00A42E11"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 xml:space="preserve"> prikaz, vzorec)</w:t>
                  </w:r>
                </w:p>
              </w:tc>
            </w:tr>
            <w:tr w:rsidR="00A42E11" w14:paraId="05FAFDD3" w14:textId="77777777" w:rsidTr="004938F8">
              <w:tc>
                <w:tcPr>
                  <w:tcW w:w="6958" w:type="dxa"/>
                </w:tcPr>
                <w:p w14:paraId="3A357E49" w14:textId="77777777" w:rsidR="00A42E11" w:rsidRP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Učenec prejme pladenj z različnimi reprezentacijami geometrijskih elementov in učni list na katerem so opisane značilnosti geometrijskih elementov npr. Poišči nekaj kar</w:t>
                  </w:r>
                </w:p>
                <w:p w14:paraId="313A93E2" w14:textId="77777777" w:rsidR="00A42E11" w:rsidRPr="00D66746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66746">
                    <w:rPr>
                      <w:rFonts w:eastAsia="Times New Roman" w:cs="Times New Roman"/>
                      <w:sz w:val="16"/>
                      <w:szCs w:val="16"/>
                    </w:rPr>
                    <w:t>ima vsaj dve skladni mejni ploskvi</w:t>
                  </w:r>
                </w:p>
                <w:p w14:paraId="2F480504" w14:textId="77777777" w:rsidR="00A42E11" w:rsidRPr="00D66746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66746">
                    <w:rPr>
                      <w:rFonts w:eastAsia="Times New Roman" w:cs="Times New Roman"/>
                      <w:sz w:val="16"/>
                      <w:szCs w:val="16"/>
                    </w:rPr>
                    <w:t>Ima vse stranice enako dolge</w:t>
                  </w:r>
                </w:p>
                <w:p w14:paraId="78F541F7" w14:textId="77777777" w:rsidR="00A42E11" w:rsidRPr="00D66746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66746">
                    <w:rPr>
                      <w:rFonts w:eastAsia="Times New Roman" w:cs="Times New Roman"/>
                      <w:sz w:val="16"/>
                      <w:szCs w:val="16"/>
                    </w:rPr>
                    <w:t>Ima natanko dva roba</w:t>
                  </w:r>
                </w:p>
                <w:p w14:paraId="73F0A6ED" w14:textId="77777777" w:rsidR="00A42E11" w:rsidRPr="00D66746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66746">
                    <w:rPr>
                      <w:rFonts w:eastAsia="Times New Roman" w:cs="Times New Roman"/>
                      <w:sz w:val="16"/>
                      <w:szCs w:val="16"/>
                    </w:rPr>
                    <w:t>je podobne oblike kot omara v učilnici</w:t>
                  </w:r>
                </w:p>
                <w:p w14:paraId="7240B839" w14:textId="77777777" w:rsidR="00A42E11" w:rsidRPr="00D66746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66746">
                    <w:rPr>
                      <w:rFonts w:eastAsia="Times New Roman" w:cs="Times New Roman"/>
                      <w:sz w:val="16"/>
                      <w:szCs w:val="16"/>
                    </w:rPr>
                    <w:t>je podobne oblike kot ura</w:t>
                  </w:r>
                </w:p>
                <w:p w14:paraId="37E852BA" w14:textId="77777777" w:rsidR="00A42E11" w:rsidRPr="00D66746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66746">
                    <w:rPr>
                      <w:rFonts w:eastAsia="Times New Roman" w:cs="Times New Roman"/>
                      <w:sz w:val="16"/>
                      <w:szCs w:val="16"/>
                    </w:rPr>
                    <w:t>je simetrične oblike</w:t>
                  </w:r>
                </w:p>
                <w:p w14:paraId="66BA7253" w14:textId="77777777" w:rsidR="00A42E11" w:rsidRPr="00D66746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66746">
                    <w:rPr>
                      <w:rFonts w:eastAsia="Times New Roman" w:cs="Times New Roman"/>
                      <w:sz w:val="16"/>
                      <w:szCs w:val="16"/>
                    </w:rPr>
                    <w:t>je nesklenjeno</w:t>
                  </w:r>
                </w:p>
                <w:p w14:paraId="19C0C24E" w14:textId="77777777" w:rsidR="00A42E11" w:rsidRPr="00D66746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66746">
                    <w:rPr>
                      <w:rFonts w:eastAsia="Times New Roman" w:cs="Times New Roman"/>
                      <w:sz w:val="16"/>
                      <w:szCs w:val="16"/>
                    </w:rPr>
                    <w:t xml:space="preserve">ima eno mejno ploskev </w:t>
                  </w:r>
                </w:p>
                <w:p w14:paraId="12EAF03F" w14:textId="77777777" w:rsidR="00A42E11" w:rsidRPr="00D66746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D66746">
                    <w:rPr>
                      <w:rFonts w:eastAsia="Times New Roman" w:cs="Times New Roman"/>
                      <w:sz w:val="16"/>
                      <w:szCs w:val="16"/>
                    </w:rPr>
                    <w:t>ima mejno ploskev pravokotne oblike</w:t>
                  </w:r>
                </w:p>
                <w:p w14:paraId="5A0F666B" w14:textId="77777777" w:rsidR="00A42E11" w:rsidRP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Ko učenec reši dejavnost, učitelj preveri pravilnost rešitev in po potrebi povpraša učenca za utemeljitev.</w:t>
                  </w:r>
                </w:p>
                <w:p w14:paraId="1BD9064B" w14:textId="77777777" w:rsidR="00A42E11" w:rsidRDefault="00A42E11" w:rsidP="00E1748B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959" w:type="dxa"/>
                </w:tcPr>
                <w:p w14:paraId="6FD3228A" w14:textId="77777777" w:rsidR="00A42E11" w:rsidRP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Učenec prejme pladenj z delovnim listom na katerem je  predstavljena skulptura iz geometrijskih teles, likov, črt in točk (</w:t>
                  </w:r>
                  <w:r w:rsidRPr="00A42E11">
                    <w:rPr>
                      <w:rFonts w:eastAsia="Times New Roman" w:cs="Times New Roman"/>
                      <w:i/>
                      <w:sz w:val="16"/>
                      <w:szCs w:val="16"/>
                    </w:rPr>
                    <w:t>skulptura naj ima do 6 različnih geometrijskih elementov in njihova skupna količina naj ne presega 15</w:t>
                  </w: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), komplet didaktičnih ploščic za vzorčke in prazen papirnati trak za podlago sestavljanju vzorca.</w:t>
                  </w:r>
                </w:p>
                <w:p w14:paraId="11E10A49" w14:textId="77777777" w:rsid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V zvezek oblikuje preglednico, kjer predstavi videne geometrijske elemente in njihovo količino.</w:t>
                  </w:r>
                </w:p>
                <w:p w14:paraId="015459A1" w14:textId="77777777" w:rsidR="00A42E11" w:rsidRP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  <w:p w14:paraId="1BFF376D" w14:textId="77777777" w:rsidR="00A42E11" w:rsidRP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 xml:space="preserve">Podatke predstavi še s </w:t>
                  </w:r>
                  <w:proofErr w:type="spellStart"/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figurnim</w:t>
                  </w:r>
                  <w:proofErr w:type="spellEnd"/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 xml:space="preserve"> (stolpičnim) prikazom (v zvezek).</w:t>
                  </w:r>
                </w:p>
                <w:p w14:paraId="28FE2472" w14:textId="77777777" w:rsid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Učenec povzame ugotovitve svoje predstavitve.</w:t>
                  </w:r>
                </w:p>
                <w:p w14:paraId="38C8F235" w14:textId="77777777" w:rsidR="00A42E11" w:rsidRP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</w:p>
                <w:p w14:paraId="1000B3B6" w14:textId="77777777" w:rsidR="00A42E11" w:rsidRDefault="00A42E11" w:rsidP="00E1748B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Učenec iz uporabljenih geometrijskih elementov na papirnati trak oblikuje vzorec, ki ga nadaljuje do konca papirnatega traku. Če učenec samostojno ne zna oblikovati vzorca, mu pomaga učitelj z nastavitvijo 3 gradnikov.</w:t>
                  </w:r>
                </w:p>
              </w:tc>
            </w:tr>
            <w:tr w:rsidR="00A42E11" w14:paraId="2FCB6711" w14:textId="77777777" w:rsidTr="004938F8">
              <w:tc>
                <w:tcPr>
                  <w:tcW w:w="6958" w:type="dxa"/>
                  <w:shd w:val="clear" w:color="auto" w:fill="C5E0B3" w:themeFill="accent6" w:themeFillTint="66"/>
                </w:tcPr>
                <w:p w14:paraId="08E83DAE" w14:textId="77777777" w:rsidR="00A42E11" w:rsidRPr="00A42E11" w:rsidRDefault="00A42E11" w:rsidP="00CD6A1A">
                  <w:pPr>
                    <w:pStyle w:val="Odstavekseznama"/>
                    <w:numPr>
                      <w:ilvl w:val="0"/>
                      <w:numId w:val="31"/>
                    </w:numPr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 xml:space="preserve">Dejavnost – Obvladovanje postopkov in sporočanje (primerjanje, razvrščanje, </w:t>
                  </w:r>
                  <w:proofErr w:type="spellStart"/>
                  <w:r w:rsidRPr="00A42E11"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>Carrollov</w:t>
                  </w:r>
                  <w:proofErr w:type="spellEnd"/>
                  <w:r w:rsidRPr="00A42E11"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 xml:space="preserve"> prikaz)</w:t>
                  </w:r>
                </w:p>
              </w:tc>
              <w:tc>
                <w:tcPr>
                  <w:tcW w:w="6959" w:type="dxa"/>
                  <w:shd w:val="clear" w:color="auto" w:fill="F4B083" w:themeFill="accent2" w:themeFillTint="99"/>
                </w:tcPr>
                <w:p w14:paraId="5092EE43" w14:textId="77777777" w:rsidR="00A42E11" w:rsidRPr="00A42E11" w:rsidRDefault="00A42E11" w:rsidP="00CD6A1A">
                  <w:pPr>
                    <w:pStyle w:val="Odstavekseznama"/>
                    <w:numPr>
                      <w:ilvl w:val="0"/>
                      <w:numId w:val="31"/>
                    </w:numPr>
                    <w:rPr>
                      <w:rFonts w:eastAsia="Times New Roman" w:cs="Times New Roman"/>
                      <w:b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b/>
                      <w:sz w:val="16"/>
                      <w:szCs w:val="16"/>
                    </w:rPr>
                    <w:t xml:space="preserve">Dejavnost – reševanje problemov </w:t>
                  </w:r>
                </w:p>
              </w:tc>
            </w:tr>
            <w:tr w:rsidR="00A42E11" w14:paraId="080E7501" w14:textId="77777777" w:rsidTr="004938F8">
              <w:tc>
                <w:tcPr>
                  <w:tcW w:w="6958" w:type="dxa"/>
                </w:tcPr>
                <w:p w14:paraId="293DD224" w14:textId="77777777" w:rsidR="00A42E11" w:rsidRP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 xml:space="preserve">Učenec prejme pladenj z različnimi reprezentacijami geometrijskih elementov, kuverto z navodilom o primerjanju dveh elementov in kartice zapisi lastnosti (do 5), ter podlago za </w:t>
                  </w:r>
                  <w:proofErr w:type="spellStart"/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Carrollov</w:t>
                  </w:r>
                  <w:proofErr w:type="spellEnd"/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 xml:space="preserve"> prikaz in </w:t>
                  </w:r>
                  <w:proofErr w:type="spellStart"/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piktogrami</w:t>
                  </w:r>
                  <w:proofErr w:type="spellEnd"/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 xml:space="preserve"> za razvrščanje)</w:t>
                  </w:r>
                </w:p>
                <w:p w14:paraId="43B3762F" w14:textId="77777777" w:rsidR="00A42E11" w:rsidRP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 xml:space="preserve">Učenec ima v kuverti navodilo, da primerja valj in krog. Na karticah ima zapisano </w:t>
                  </w:r>
                  <w:proofErr w:type="spellStart"/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npr</w:t>
                  </w:r>
                  <w:proofErr w:type="spellEnd"/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:</w:t>
                  </w:r>
                </w:p>
                <w:p w14:paraId="56C9D160" w14:textId="77777777" w:rsidR="00A42E11" w:rsidRPr="00A42E11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oglišče (pove, ali je ta lastnost skupna obema, ali se po tem razlikujeta)</w:t>
                  </w:r>
                </w:p>
                <w:p w14:paraId="177223B9" w14:textId="77777777" w:rsidR="00A42E11" w:rsidRPr="00A42E11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stranica</w:t>
                  </w:r>
                </w:p>
                <w:p w14:paraId="10D12D80" w14:textId="77777777" w:rsidR="00A42E11" w:rsidRPr="00A42E11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mejna ploskev</w:t>
                  </w:r>
                </w:p>
                <w:p w14:paraId="43CB514E" w14:textId="77777777" w:rsidR="00A42E11" w:rsidRPr="00A42E11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lastRenderedPageBreak/>
                    <w:t>rob</w:t>
                  </w:r>
                </w:p>
                <w:p w14:paraId="69FAF3F3" w14:textId="77777777" w:rsidR="00A42E11" w:rsidRPr="00A42E11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okrogle oblike</w:t>
                  </w:r>
                </w:p>
                <w:p w14:paraId="5B6DB094" w14:textId="77777777" w:rsidR="00A42E11" w:rsidRPr="00D66746" w:rsidRDefault="00A42E11" w:rsidP="00CD6A1A">
                  <w:pPr>
                    <w:pStyle w:val="Odstavekseznama"/>
                    <w:numPr>
                      <w:ilvl w:val="1"/>
                      <w:numId w:val="30"/>
                    </w:num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 xml:space="preserve">pravokotne oblike </w:t>
                  </w:r>
                </w:p>
              </w:tc>
              <w:tc>
                <w:tcPr>
                  <w:tcW w:w="6959" w:type="dxa"/>
                </w:tcPr>
                <w:p w14:paraId="1A1C0EE9" w14:textId="77777777" w:rsidR="00A42E11" w:rsidRP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lastRenderedPageBreak/>
                    <w:t xml:space="preserve">Učenec prejme pladenj z naborom (vsaj 4) nalog in potrebnim materialom za izvajanje nalog na konkretni ali slikovni ravni. </w:t>
                  </w:r>
                </w:p>
                <w:p w14:paraId="4174BEC3" w14:textId="77777777" w:rsidR="00A42E11" w:rsidRP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 xml:space="preserve">Izžreba eno izmed nalog, prebere nalogo in jo ustno predstavi učitelju (ki se prepriča o razumevanju). </w:t>
                  </w:r>
                </w:p>
                <w:p w14:paraId="36C70892" w14:textId="77777777" w:rsidR="00A42E11" w:rsidRPr="00A42E11" w:rsidRDefault="00A42E11" w:rsidP="00A42E11">
                  <w:pPr>
                    <w:rPr>
                      <w:rFonts w:eastAsia="Times New Roman" w:cs="Times New Roman"/>
                      <w:sz w:val="16"/>
                      <w:szCs w:val="16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Učenec si izbere potreben material, učitelju razloži/pove, kaj bo delal (po potrebi mu učitelj zastavi vprašanja za usmeritve).</w:t>
                  </w:r>
                </w:p>
                <w:p w14:paraId="0CA098B1" w14:textId="77777777" w:rsidR="00A42E11" w:rsidRDefault="00A42E11" w:rsidP="00A42E11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A42E11">
                    <w:rPr>
                      <w:rFonts w:eastAsia="Times New Roman" w:cs="Times New Roman"/>
                      <w:sz w:val="16"/>
                      <w:szCs w:val="16"/>
                    </w:rPr>
                    <w:t>Učenec samostojno išče rešitve in nji v obliki odgovora ob koncu posreduje učitelju</w:t>
                  </w:r>
                </w:p>
              </w:tc>
            </w:tr>
          </w:tbl>
          <w:p w14:paraId="2DAB4B68" w14:textId="77777777" w:rsidR="00A42E11" w:rsidRPr="00FA5164" w:rsidRDefault="00A42E11" w:rsidP="00E1748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1F78966C" w14:textId="77777777" w:rsidR="00A42E11" w:rsidRDefault="00A42E11" w:rsidP="00E1748B">
            <w:pPr>
              <w:rPr>
                <w:rFonts w:eastAsia="Times New Roman" w:cs="Times New Roman"/>
                <w:sz w:val="20"/>
                <w:szCs w:val="20"/>
              </w:rPr>
            </w:pPr>
          </w:p>
          <w:p w14:paraId="702F6534" w14:textId="4A3E5C30" w:rsidR="00A42E11" w:rsidRPr="00FA5164" w:rsidRDefault="00A42E11" w:rsidP="00E1748B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Ko učenec reši vse štiri dejavnosti, ga učitelj </w:t>
            </w:r>
            <w:r w:rsidR="00C42F8C">
              <w:rPr>
                <w:rFonts w:eastAsia="Times New Roman" w:cs="Times New Roman"/>
                <w:sz w:val="20"/>
                <w:szCs w:val="20"/>
              </w:rPr>
              <w:t xml:space="preserve">povabi k refleksiji o opravljenih dejavnostih (samovrednotenje). Učenca </w:t>
            </w:r>
            <w:r>
              <w:rPr>
                <w:rFonts w:eastAsia="Times New Roman" w:cs="Times New Roman"/>
                <w:sz w:val="20"/>
                <w:szCs w:val="20"/>
              </w:rPr>
              <w:t>seznani z doseganjem znanja in oceno.</w:t>
            </w:r>
          </w:p>
          <w:p w14:paraId="654A7007" w14:textId="77777777" w:rsidR="00A42E11" w:rsidRPr="001A6DCB" w:rsidRDefault="00A42E11" w:rsidP="00E1748B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0E92DB11" w14:textId="77777777" w:rsidR="001B6017" w:rsidRDefault="001B6017"/>
    <w:sectPr w:rsidR="001B6017" w:rsidSect="00A42E11">
      <w:pgSz w:w="16838" w:h="11906" w:orient="landscape"/>
      <w:pgMar w:top="1021" w:right="851" w:bottom="102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6B616" w14:textId="77777777" w:rsidR="0015264E" w:rsidRDefault="0015264E" w:rsidP="001B6017">
      <w:pPr>
        <w:spacing w:line="240" w:lineRule="auto"/>
      </w:pPr>
      <w:r>
        <w:separator/>
      </w:r>
    </w:p>
  </w:endnote>
  <w:endnote w:type="continuationSeparator" w:id="0">
    <w:p w14:paraId="00654E2A" w14:textId="77777777" w:rsidR="0015264E" w:rsidRDefault="0015264E" w:rsidP="001B6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735C0" w14:textId="77777777" w:rsidR="0015264E" w:rsidRDefault="0015264E" w:rsidP="001B6017">
      <w:pPr>
        <w:spacing w:line="240" w:lineRule="auto"/>
      </w:pPr>
      <w:r>
        <w:separator/>
      </w:r>
    </w:p>
  </w:footnote>
  <w:footnote w:type="continuationSeparator" w:id="0">
    <w:p w14:paraId="1856D170" w14:textId="77777777" w:rsidR="0015264E" w:rsidRDefault="0015264E" w:rsidP="001B6017">
      <w:pPr>
        <w:spacing w:line="240" w:lineRule="auto"/>
      </w:pPr>
      <w:r>
        <w:continuationSeparator/>
      </w:r>
    </w:p>
  </w:footnote>
  <w:footnote w:id="1">
    <w:p w14:paraId="42D1A380" w14:textId="77777777" w:rsidR="00491FC9" w:rsidRPr="00AE4614" w:rsidRDefault="00491FC9" w:rsidP="001B6017">
      <w:pPr>
        <w:pStyle w:val="Sprotnaopomba-besedilo"/>
        <w:rPr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AE4614">
        <w:rPr>
          <w:sz w:val="16"/>
          <w:szCs w:val="16"/>
        </w:rPr>
        <w:t xml:space="preserve">Učni načrt in standardi znanja so opredeljeni osnovno šolo. V sredni šoli izhajamo iz pričakovanih dosežkov in katalogov znanja. </w:t>
      </w:r>
    </w:p>
  </w:footnote>
  <w:footnote w:id="2">
    <w:p w14:paraId="7F7A43AE" w14:textId="77777777" w:rsidR="00491FC9" w:rsidRPr="00AE4614" w:rsidRDefault="00491FC9" w:rsidP="001B6017">
      <w:pPr>
        <w:pStyle w:val="Sprotnaopomba-besedilo"/>
        <w:rPr>
          <w:sz w:val="16"/>
          <w:szCs w:val="16"/>
        </w:rPr>
      </w:pPr>
      <w:r w:rsidRPr="00AE4614">
        <w:rPr>
          <w:rStyle w:val="Sprotnaopomba-sklic"/>
          <w:sz w:val="16"/>
          <w:szCs w:val="16"/>
        </w:rPr>
        <w:footnoteRef/>
      </w:r>
      <w:r w:rsidRPr="00AE4614">
        <w:rPr>
          <w:sz w:val="16"/>
          <w:szCs w:val="16"/>
        </w:rPr>
        <w:t xml:space="preserve"> V ospredje postavimo procesne cilje, ki so povezani z načinom ocenjevanja in s katerimi realiziramo cilje in vsebine predmeta.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2F4"/>
    <w:multiLevelType w:val="hybridMultilevel"/>
    <w:tmpl w:val="CBD2B87E"/>
    <w:lvl w:ilvl="0" w:tplc="0CFED5D4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0" w:hanging="360"/>
      </w:pPr>
    </w:lvl>
    <w:lvl w:ilvl="2" w:tplc="0424001B" w:tentative="1">
      <w:start w:val="1"/>
      <w:numFmt w:val="lowerRoman"/>
      <w:lvlText w:val="%3."/>
      <w:lvlJc w:val="right"/>
      <w:pPr>
        <w:ind w:left="1840" w:hanging="180"/>
      </w:pPr>
    </w:lvl>
    <w:lvl w:ilvl="3" w:tplc="0424000F" w:tentative="1">
      <w:start w:val="1"/>
      <w:numFmt w:val="decimal"/>
      <w:lvlText w:val="%4."/>
      <w:lvlJc w:val="left"/>
      <w:pPr>
        <w:ind w:left="2560" w:hanging="360"/>
      </w:pPr>
    </w:lvl>
    <w:lvl w:ilvl="4" w:tplc="04240019" w:tentative="1">
      <w:start w:val="1"/>
      <w:numFmt w:val="lowerLetter"/>
      <w:lvlText w:val="%5."/>
      <w:lvlJc w:val="left"/>
      <w:pPr>
        <w:ind w:left="3280" w:hanging="360"/>
      </w:pPr>
    </w:lvl>
    <w:lvl w:ilvl="5" w:tplc="0424001B" w:tentative="1">
      <w:start w:val="1"/>
      <w:numFmt w:val="lowerRoman"/>
      <w:lvlText w:val="%6."/>
      <w:lvlJc w:val="right"/>
      <w:pPr>
        <w:ind w:left="4000" w:hanging="180"/>
      </w:pPr>
    </w:lvl>
    <w:lvl w:ilvl="6" w:tplc="0424000F" w:tentative="1">
      <w:start w:val="1"/>
      <w:numFmt w:val="decimal"/>
      <w:lvlText w:val="%7."/>
      <w:lvlJc w:val="left"/>
      <w:pPr>
        <w:ind w:left="4720" w:hanging="360"/>
      </w:pPr>
    </w:lvl>
    <w:lvl w:ilvl="7" w:tplc="04240019" w:tentative="1">
      <w:start w:val="1"/>
      <w:numFmt w:val="lowerLetter"/>
      <w:lvlText w:val="%8."/>
      <w:lvlJc w:val="left"/>
      <w:pPr>
        <w:ind w:left="5440" w:hanging="360"/>
      </w:pPr>
    </w:lvl>
    <w:lvl w:ilvl="8" w:tplc="0424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080309CC"/>
    <w:multiLevelType w:val="hybridMultilevel"/>
    <w:tmpl w:val="0832CA16"/>
    <w:lvl w:ilvl="0" w:tplc="F9C0E260">
      <w:start w:val="1"/>
      <w:numFmt w:val="bullet"/>
      <w:lvlText w:val="-"/>
      <w:lvlJc w:val="left"/>
      <w:pPr>
        <w:ind w:left="4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08FB4207"/>
    <w:multiLevelType w:val="hybridMultilevel"/>
    <w:tmpl w:val="CE66BFEC"/>
    <w:lvl w:ilvl="0" w:tplc="98CAFA88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0" w:hanging="360"/>
      </w:pPr>
    </w:lvl>
    <w:lvl w:ilvl="2" w:tplc="0424001B" w:tentative="1">
      <w:start w:val="1"/>
      <w:numFmt w:val="lowerRoman"/>
      <w:lvlText w:val="%3."/>
      <w:lvlJc w:val="right"/>
      <w:pPr>
        <w:ind w:left="1840" w:hanging="180"/>
      </w:pPr>
    </w:lvl>
    <w:lvl w:ilvl="3" w:tplc="0424000F" w:tentative="1">
      <w:start w:val="1"/>
      <w:numFmt w:val="decimal"/>
      <w:lvlText w:val="%4."/>
      <w:lvlJc w:val="left"/>
      <w:pPr>
        <w:ind w:left="2560" w:hanging="360"/>
      </w:pPr>
    </w:lvl>
    <w:lvl w:ilvl="4" w:tplc="04240019" w:tentative="1">
      <w:start w:val="1"/>
      <w:numFmt w:val="lowerLetter"/>
      <w:lvlText w:val="%5."/>
      <w:lvlJc w:val="left"/>
      <w:pPr>
        <w:ind w:left="3280" w:hanging="360"/>
      </w:pPr>
    </w:lvl>
    <w:lvl w:ilvl="5" w:tplc="0424001B" w:tentative="1">
      <w:start w:val="1"/>
      <w:numFmt w:val="lowerRoman"/>
      <w:lvlText w:val="%6."/>
      <w:lvlJc w:val="right"/>
      <w:pPr>
        <w:ind w:left="4000" w:hanging="180"/>
      </w:pPr>
    </w:lvl>
    <w:lvl w:ilvl="6" w:tplc="0424000F" w:tentative="1">
      <w:start w:val="1"/>
      <w:numFmt w:val="decimal"/>
      <w:lvlText w:val="%7."/>
      <w:lvlJc w:val="left"/>
      <w:pPr>
        <w:ind w:left="4720" w:hanging="360"/>
      </w:pPr>
    </w:lvl>
    <w:lvl w:ilvl="7" w:tplc="04240019" w:tentative="1">
      <w:start w:val="1"/>
      <w:numFmt w:val="lowerLetter"/>
      <w:lvlText w:val="%8."/>
      <w:lvlJc w:val="left"/>
      <w:pPr>
        <w:ind w:left="5440" w:hanging="360"/>
      </w:pPr>
    </w:lvl>
    <w:lvl w:ilvl="8" w:tplc="0424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19767A8C"/>
    <w:multiLevelType w:val="hybridMultilevel"/>
    <w:tmpl w:val="A600E87A"/>
    <w:lvl w:ilvl="0" w:tplc="4F7A79A8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0" w:hanging="360"/>
      </w:pPr>
    </w:lvl>
    <w:lvl w:ilvl="2" w:tplc="0424001B" w:tentative="1">
      <w:start w:val="1"/>
      <w:numFmt w:val="lowerRoman"/>
      <w:lvlText w:val="%3."/>
      <w:lvlJc w:val="right"/>
      <w:pPr>
        <w:ind w:left="1840" w:hanging="180"/>
      </w:pPr>
    </w:lvl>
    <w:lvl w:ilvl="3" w:tplc="0424000F" w:tentative="1">
      <w:start w:val="1"/>
      <w:numFmt w:val="decimal"/>
      <w:lvlText w:val="%4."/>
      <w:lvlJc w:val="left"/>
      <w:pPr>
        <w:ind w:left="2560" w:hanging="360"/>
      </w:pPr>
    </w:lvl>
    <w:lvl w:ilvl="4" w:tplc="04240019" w:tentative="1">
      <w:start w:val="1"/>
      <w:numFmt w:val="lowerLetter"/>
      <w:lvlText w:val="%5."/>
      <w:lvlJc w:val="left"/>
      <w:pPr>
        <w:ind w:left="3280" w:hanging="360"/>
      </w:pPr>
    </w:lvl>
    <w:lvl w:ilvl="5" w:tplc="0424001B" w:tentative="1">
      <w:start w:val="1"/>
      <w:numFmt w:val="lowerRoman"/>
      <w:lvlText w:val="%6."/>
      <w:lvlJc w:val="right"/>
      <w:pPr>
        <w:ind w:left="4000" w:hanging="180"/>
      </w:pPr>
    </w:lvl>
    <w:lvl w:ilvl="6" w:tplc="0424000F" w:tentative="1">
      <w:start w:val="1"/>
      <w:numFmt w:val="decimal"/>
      <w:lvlText w:val="%7."/>
      <w:lvlJc w:val="left"/>
      <w:pPr>
        <w:ind w:left="4720" w:hanging="360"/>
      </w:pPr>
    </w:lvl>
    <w:lvl w:ilvl="7" w:tplc="04240019" w:tentative="1">
      <w:start w:val="1"/>
      <w:numFmt w:val="lowerLetter"/>
      <w:lvlText w:val="%8."/>
      <w:lvlJc w:val="left"/>
      <w:pPr>
        <w:ind w:left="5440" w:hanging="360"/>
      </w:pPr>
    </w:lvl>
    <w:lvl w:ilvl="8" w:tplc="0424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1B583A1E"/>
    <w:multiLevelType w:val="hybridMultilevel"/>
    <w:tmpl w:val="8452E5CE"/>
    <w:lvl w:ilvl="0" w:tplc="F9C0E260">
      <w:start w:val="1"/>
      <w:numFmt w:val="bullet"/>
      <w:lvlText w:val="-"/>
      <w:lvlJc w:val="left"/>
      <w:pPr>
        <w:ind w:left="4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23164B14"/>
    <w:multiLevelType w:val="hybridMultilevel"/>
    <w:tmpl w:val="2E967AAE"/>
    <w:lvl w:ilvl="0" w:tplc="F9C0E2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05E1E"/>
    <w:multiLevelType w:val="hybridMultilevel"/>
    <w:tmpl w:val="6DF83A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07D33"/>
    <w:multiLevelType w:val="hybridMultilevel"/>
    <w:tmpl w:val="B368318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96911"/>
    <w:multiLevelType w:val="hybridMultilevel"/>
    <w:tmpl w:val="DA3272C6"/>
    <w:lvl w:ilvl="0" w:tplc="F9C0E260">
      <w:start w:val="1"/>
      <w:numFmt w:val="bullet"/>
      <w:lvlText w:val="-"/>
      <w:lvlJc w:val="left"/>
      <w:pPr>
        <w:ind w:left="4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BD54466"/>
    <w:multiLevelType w:val="hybridMultilevel"/>
    <w:tmpl w:val="BB76344A"/>
    <w:lvl w:ilvl="0" w:tplc="0424000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0" w:hanging="360"/>
      </w:pPr>
    </w:lvl>
    <w:lvl w:ilvl="2" w:tplc="0424001B" w:tentative="1">
      <w:start w:val="1"/>
      <w:numFmt w:val="lowerRoman"/>
      <w:lvlText w:val="%3."/>
      <w:lvlJc w:val="right"/>
      <w:pPr>
        <w:ind w:left="1840" w:hanging="180"/>
      </w:pPr>
    </w:lvl>
    <w:lvl w:ilvl="3" w:tplc="0424000F" w:tentative="1">
      <w:start w:val="1"/>
      <w:numFmt w:val="decimal"/>
      <w:lvlText w:val="%4."/>
      <w:lvlJc w:val="left"/>
      <w:pPr>
        <w:ind w:left="2560" w:hanging="360"/>
      </w:pPr>
    </w:lvl>
    <w:lvl w:ilvl="4" w:tplc="04240019" w:tentative="1">
      <w:start w:val="1"/>
      <w:numFmt w:val="lowerLetter"/>
      <w:lvlText w:val="%5."/>
      <w:lvlJc w:val="left"/>
      <w:pPr>
        <w:ind w:left="3280" w:hanging="360"/>
      </w:pPr>
    </w:lvl>
    <w:lvl w:ilvl="5" w:tplc="0424001B" w:tentative="1">
      <w:start w:val="1"/>
      <w:numFmt w:val="lowerRoman"/>
      <w:lvlText w:val="%6."/>
      <w:lvlJc w:val="right"/>
      <w:pPr>
        <w:ind w:left="4000" w:hanging="180"/>
      </w:pPr>
    </w:lvl>
    <w:lvl w:ilvl="6" w:tplc="0424000F" w:tentative="1">
      <w:start w:val="1"/>
      <w:numFmt w:val="decimal"/>
      <w:lvlText w:val="%7."/>
      <w:lvlJc w:val="left"/>
      <w:pPr>
        <w:ind w:left="4720" w:hanging="360"/>
      </w:pPr>
    </w:lvl>
    <w:lvl w:ilvl="7" w:tplc="04240019" w:tentative="1">
      <w:start w:val="1"/>
      <w:numFmt w:val="lowerLetter"/>
      <w:lvlText w:val="%8."/>
      <w:lvlJc w:val="left"/>
      <w:pPr>
        <w:ind w:left="5440" w:hanging="360"/>
      </w:pPr>
    </w:lvl>
    <w:lvl w:ilvl="8" w:tplc="0424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467245E8"/>
    <w:multiLevelType w:val="hybridMultilevel"/>
    <w:tmpl w:val="499676C6"/>
    <w:lvl w:ilvl="0" w:tplc="6972BF94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0" w:hanging="360"/>
      </w:pPr>
    </w:lvl>
    <w:lvl w:ilvl="2" w:tplc="0424001B" w:tentative="1">
      <w:start w:val="1"/>
      <w:numFmt w:val="lowerRoman"/>
      <w:lvlText w:val="%3."/>
      <w:lvlJc w:val="right"/>
      <w:pPr>
        <w:ind w:left="1840" w:hanging="180"/>
      </w:pPr>
    </w:lvl>
    <w:lvl w:ilvl="3" w:tplc="0424000F" w:tentative="1">
      <w:start w:val="1"/>
      <w:numFmt w:val="decimal"/>
      <w:lvlText w:val="%4."/>
      <w:lvlJc w:val="left"/>
      <w:pPr>
        <w:ind w:left="2560" w:hanging="360"/>
      </w:pPr>
    </w:lvl>
    <w:lvl w:ilvl="4" w:tplc="04240019" w:tentative="1">
      <w:start w:val="1"/>
      <w:numFmt w:val="lowerLetter"/>
      <w:lvlText w:val="%5."/>
      <w:lvlJc w:val="left"/>
      <w:pPr>
        <w:ind w:left="3280" w:hanging="360"/>
      </w:pPr>
    </w:lvl>
    <w:lvl w:ilvl="5" w:tplc="0424001B" w:tentative="1">
      <w:start w:val="1"/>
      <w:numFmt w:val="lowerRoman"/>
      <w:lvlText w:val="%6."/>
      <w:lvlJc w:val="right"/>
      <w:pPr>
        <w:ind w:left="4000" w:hanging="180"/>
      </w:pPr>
    </w:lvl>
    <w:lvl w:ilvl="6" w:tplc="0424000F" w:tentative="1">
      <w:start w:val="1"/>
      <w:numFmt w:val="decimal"/>
      <w:lvlText w:val="%7."/>
      <w:lvlJc w:val="left"/>
      <w:pPr>
        <w:ind w:left="4720" w:hanging="360"/>
      </w:pPr>
    </w:lvl>
    <w:lvl w:ilvl="7" w:tplc="04240019" w:tentative="1">
      <w:start w:val="1"/>
      <w:numFmt w:val="lowerLetter"/>
      <w:lvlText w:val="%8."/>
      <w:lvlJc w:val="left"/>
      <w:pPr>
        <w:ind w:left="5440" w:hanging="360"/>
      </w:pPr>
    </w:lvl>
    <w:lvl w:ilvl="8" w:tplc="0424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48D55DAD"/>
    <w:multiLevelType w:val="hybridMultilevel"/>
    <w:tmpl w:val="249E0B30"/>
    <w:lvl w:ilvl="0" w:tplc="F9C0E260">
      <w:start w:val="1"/>
      <w:numFmt w:val="bullet"/>
      <w:lvlText w:val="-"/>
      <w:lvlJc w:val="left"/>
      <w:pPr>
        <w:ind w:left="4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2" w15:restartNumberingAfterBreak="0">
    <w:nsid w:val="4DAE603B"/>
    <w:multiLevelType w:val="hybridMultilevel"/>
    <w:tmpl w:val="06426CA6"/>
    <w:lvl w:ilvl="0" w:tplc="F9C0E2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074E0"/>
    <w:multiLevelType w:val="hybridMultilevel"/>
    <w:tmpl w:val="FF306DC8"/>
    <w:lvl w:ilvl="0" w:tplc="F9C0E260">
      <w:start w:val="1"/>
      <w:numFmt w:val="bullet"/>
      <w:lvlText w:val="-"/>
      <w:lvlJc w:val="left"/>
      <w:pPr>
        <w:ind w:left="4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4ED6244C"/>
    <w:multiLevelType w:val="hybridMultilevel"/>
    <w:tmpl w:val="379CDC0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BE6248"/>
    <w:multiLevelType w:val="hybridMultilevel"/>
    <w:tmpl w:val="D4CE5BDA"/>
    <w:lvl w:ilvl="0" w:tplc="F9C0E2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00718"/>
    <w:multiLevelType w:val="hybridMultilevel"/>
    <w:tmpl w:val="09AEC1E8"/>
    <w:lvl w:ilvl="0" w:tplc="F9C0E26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23BC8"/>
    <w:multiLevelType w:val="hybridMultilevel"/>
    <w:tmpl w:val="5588D86A"/>
    <w:lvl w:ilvl="0" w:tplc="F9C0E26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3506DF"/>
    <w:multiLevelType w:val="hybridMultilevel"/>
    <w:tmpl w:val="289C5F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5421"/>
    <w:multiLevelType w:val="hybridMultilevel"/>
    <w:tmpl w:val="8FB0CFAC"/>
    <w:lvl w:ilvl="0" w:tplc="F9C0E260">
      <w:start w:val="1"/>
      <w:numFmt w:val="bullet"/>
      <w:lvlText w:val="-"/>
      <w:lvlJc w:val="left"/>
      <w:pPr>
        <w:ind w:left="4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5D462271"/>
    <w:multiLevelType w:val="hybridMultilevel"/>
    <w:tmpl w:val="1526C4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F53DB"/>
    <w:multiLevelType w:val="hybridMultilevel"/>
    <w:tmpl w:val="5E461A3A"/>
    <w:lvl w:ilvl="0" w:tplc="F9C0E260">
      <w:start w:val="1"/>
      <w:numFmt w:val="bullet"/>
      <w:lvlText w:val="-"/>
      <w:lvlJc w:val="left"/>
      <w:pPr>
        <w:ind w:left="4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 w15:restartNumberingAfterBreak="0">
    <w:nsid w:val="680B44FB"/>
    <w:multiLevelType w:val="hybridMultilevel"/>
    <w:tmpl w:val="187A77C4"/>
    <w:lvl w:ilvl="0" w:tplc="F9C0E260">
      <w:start w:val="1"/>
      <w:numFmt w:val="bullet"/>
      <w:lvlText w:val="-"/>
      <w:lvlJc w:val="left"/>
      <w:pPr>
        <w:ind w:left="4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3" w15:restartNumberingAfterBreak="0">
    <w:nsid w:val="6B712C58"/>
    <w:multiLevelType w:val="hybridMultilevel"/>
    <w:tmpl w:val="EDA8E9BC"/>
    <w:lvl w:ilvl="0" w:tplc="F9C0E260">
      <w:start w:val="1"/>
      <w:numFmt w:val="bullet"/>
      <w:lvlText w:val="-"/>
      <w:lvlJc w:val="left"/>
      <w:pPr>
        <w:ind w:left="4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 w15:restartNumberingAfterBreak="0">
    <w:nsid w:val="6C280ADF"/>
    <w:multiLevelType w:val="hybridMultilevel"/>
    <w:tmpl w:val="6CE6225C"/>
    <w:lvl w:ilvl="0" w:tplc="F9C0E26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2001AF"/>
    <w:multiLevelType w:val="hybridMultilevel"/>
    <w:tmpl w:val="3E745122"/>
    <w:lvl w:ilvl="0" w:tplc="F928260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0" w:hanging="360"/>
      </w:pPr>
    </w:lvl>
    <w:lvl w:ilvl="2" w:tplc="0424001B" w:tentative="1">
      <w:start w:val="1"/>
      <w:numFmt w:val="lowerRoman"/>
      <w:lvlText w:val="%3."/>
      <w:lvlJc w:val="right"/>
      <w:pPr>
        <w:ind w:left="1840" w:hanging="180"/>
      </w:pPr>
    </w:lvl>
    <w:lvl w:ilvl="3" w:tplc="0424000F" w:tentative="1">
      <w:start w:val="1"/>
      <w:numFmt w:val="decimal"/>
      <w:lvlText w:val="%4."/>
      <w:lvlJc w:val="left"/>
      <w:pPr>
        <w:ind w:left="2560" w:hanging="360"/>
      </w:pPr>
    </w:lvl>
    <w:lvl w:ilvl="4" w:tplc="04240019" w:tentative="1">
      <w:start w:val="1"/>
      <w:numFmt w:val="lowerLetter"/>
      <w:lvlText w:val="%5."/>
      <w:lvlJc w:val="left"/>
      <w:pPr>
        <w:ind w:left="3280" w:hanging="360"/>
      </w:pPr>
    </w:lvl>
    <w:lvl w:ilvl="5" w:tplc="0424001B" w:tentative="1">
      <w:start w:val="1"/>
      <w:numFmt w:val="lowerRoman"/>
      <w:lvlText w:val="%6."/>
      <w:lvlJc w:val="right"/>
      <w:pPr>
        <w:ind w:left="4000" w:hanging="180"/>
      </w:pPr>
    </w:lvl>
    <w:lvl w:ilvl="6" w:tplc="0424000F" w:tentative="1">
      <w:start w:val="1"/>
      <w:numFmt w:val="decimal"/>
      <w:lvlText w:val="%7."/>
      <w:lvlJc w:val="left"/>
      <w:pPr>
        <w:ind w:left="4720" w:hanging="360"/>
      </w:pPr>
    </w:lvl>
    <w:lvl w:ilvl="7" w:tplc="04240019" w:tentative="1">
      <w:start w:val="1"/>
      <w:numFmt w:val="lowerLetter"/>
      <w:lvlText w:val="%8."/>
      <w:lvlJc w:val="left"/>
      <w:pPr>
        <w:ind w:left="5440" w:hanging="360"/>
      </w:pPr>
    </w:lvl>
    <w:lvl w:ilvl="8" w:tplc="0424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6" w15:restartNumberingAfterBreak="0">
    <w:nsid w:val="6E933CEA"/>
    <w:multiLevelType w:val="hybridMultilevel"/>
    <w:tmpl w:val="195E8736"/>
    <w:lvl w:ilvl="0" w:tplc="F9C0E260">
      <w:start w:val="1"/>
      <w:numFmt w:val="bullet"/>
      <w:lvlText w:val="-"/>
      <w:lvlJc w:val="left"/>
      <w:pPr>
        <w:ind w:left="4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7" w15:restartNumberingAfterBreak="0">
    <w:nsid w:val="72D3648E"/>
    <w:multiLevelType w:val="hybridMultilevel"/>
    <w:tmpl w:val="802C7CD0"/>
    <w:lvl w:ilvl="0" w:tplc="F9C0E26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554BCF"/>
    <w:multiLevelType w:val="hybridMultilevel"/>
    <w:tmpl w:val="F320A4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7BC91D8C"/>
    <w:multiLevelType w:val="hybridMultilevel"/>
    <w:tmpl w:val="A252AF70"/>
    <w:lvl w:ilvl="0" w:tplc="F9C0E26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EC0795"/>
    <w:multiLevelType w:val="hybridMultilevel"/>
    <w:tmpl w:val="019AAD88"/>
    <w:lvl w:ilvl="0" w:tplc="F9C0E26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2"/>
  </w:num>
  <w:num w:numId="4">
    <w:abstractNumId w:val="27"/>
  </w:num>
  <w:num w:numId="5">
    <w:abstractNumId w:val="20"/>
  </w:num>
  <w:num w:numId="6">
    <w:abstractNumId w:val="24"/>
  </w:num>
  <w:num w:numId="7">
    <w:abstractNumId w:val="5"/>
  </w:num>
  <w:num w:numId="8">
    <w:abstractNumId w:val="17"/>
  </w:num>
  <w:num w:numId="9">
    <w:abstractNumId w:val="18"/>
  </w:num>
  <w:num w:numId="10">
    <w:abstractNumId w:val="30"/>
  </w:num>
  <w:num w:numId="11">
    <w:abstractNumId w:val="3"/>
  </w:num>
  <w:num w:numId="12">
    <w:abstractNumId w:val="10"/>
  </w:num>
  <w:num w:numId="13">
    <w:abstractNumId w:val="2"/>
  </w:num>
  <w:num w:numId="14">
    <w:abstractNumId w:val="9"/>
  </w:num>
  <w:num w:numId="15">
    <w:abstractNumId w:val="13"/>
  </w:num>
  <w:num w:numId="16">
    <w:abstractNumId w:val="15"/>
  </w:num>
  <w:num w:numId="17">
    <w:abstractNumId w:val="0"/>
  </w:num>
  <w:num w:numId="18">
    <w:abstractNumId w:val="6"/>
  </w:num>
  <w:num w:numId="19">
    <w:abstractNumId w:val="25"/>
  </w:num>
  <w:num w:numId="20">
    <w:abstractNumId w:val="8"/>
  </w:num>
  <w:num w:numId="21">
    <w:abstractNumId w:val="4"/>
  </w:num>
  <w:num w:numId="22">
    <w:abstractNumId w:val="1"/>
  </w:num>
  <w:num w:numId="23">
    <w:abstractNumId w:val="22"/>
  </w:num>
  <w:num w:numId="24">
    <w:abstractNumId w:val="11"/>
  </w:num>
  <w:num w:numId="25">
    <w:abstractNumId w:val="19"/>
  </w:num>
  <w:num w:numId="26">
    <w:abstractNumId w:val="23"/>
  </w:num>
  <w:num w:numId="27">
    <w:abstractNumId w:val="21"/>
  </w:num>
  <w:num w:numId="28">
    <w:abstractNumId w:val="26"/>
  </w:num>
  <w:num w:numId="29">
    <w:abstractNumId w:val="16"/>
  </w:num>
  <w:num w:numId="30">
    <w:abstractNumId w:val="29"/>
  </w:num>
  <w:num w:numId="31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17"/>
    <w:rsid w:val="00012E73"/>
    <w:rsid w:val="0004744D"/>
    <w:rsid w:val="00054CC2"/>
    <w:rsid w:val="00092DC2"/>
    <w:rsid w:val="000C3C48"/>
    <w:rsid w:val="000D02C3"/>
    <w:rsid w:val="000D0756"/>
    <w:rsid w:val="000D5596"/>
    <w:rsid w:val="000E7B53"/>
    <w:rsid w:val="000F5092"/>
    <w:rsid w:val="0015264E"/>
    <w:rsid w:val="00164DBC"/>
    <w:rsid w:val="001846AE"/>
    <w:rsid w:val="0019621A"/>
    <w:rsid w:val="001B6017"/>
    <w:rsid w:val="001D1C0A"/>
    <w:rsid w:val="00205488"/>
    <w:rsid w:val="002268B1"/>
    <w:rsid w:val="00287414"/>
    <w:rsid w:val="0029592F"/>
    <w:rsid w:val="002B78BC"/>
    <w:rsid w:val="00317B70"/>
    <w:rsid w:val="0037672A"/>
    <w:rsid w:val="003A3942"/>
    <w:rsid w:val="003E208C"/>
    <w:rsid w:val="0047692B"/>
    <w:rsid w:val="00491FC9"/>
    <w:rsid w:val="004938F8"/>
    <w:rsid w:val="00551EFD"/>
    <w:rsid w:val="005723DE"/>
    <w:rsid w:val="005A406D"/>
    <w:rsid w:val="005A4191"/>
    <w:rsid w:val="005B4260"/>
    <w:rsid w:val="00606DB4"/>
    <w:rsid w:val="00626364"/>
    <w:rsid w:val="006452B1"/>
    <w:rsid w:val="006554BE"/>
    <w:rsid w:val="00660887"/>
    <w:rsid w:val="006B2F01"/>
    <w:rsid w:val="00740328"/>
    <w:rsid w:val="00810A5F"/>
    <w:rsid w:val="008D794C"/>
    <w:rsid w:val="0092469F"/>
    <w:rsid w:val="00941B49"/>
    <w:rsid w:val="00952D38"/>
    <w:rsid w:val="00987872"/>
    <w:rsid w:val="00990830"/>
    <w:rsid w:val="00994E84"/>
    <w:rsid w:val="009C4B2D"/>
    <w:rsid w:val="009D2218"/>
    <w:rsid w:val="00A03DC3"/>
    <w:rsid w:val="00A30E43"/>
    <w:rsid w:val="00A3757B"/>
    <w:rsid w:val="00A42E11"/>
    <w:rsid w:val="00A46EE7"/>
    <w:rsid w:val="00A53C7E"/>
    <w:rsid w:val="00A65FBC"/>
    <w:rsid w:val="00A83B33"/>
    <w:rsid w:val="00AB1528"/>
    <w:rsid w:val="00AB3F9E"/>
    <w:rsid w:val="00B229BD"/>
    <w:rsid w:val="00B31860"/>
    <w:rsid w:val="00B64465"/>
    <w:rsid w:val="00B94943"/>
    <w:rsid w:val="00BA0B5F"/>
    <w:rsid w:val="00BE1547"/>
    <w:rsid w:val="00BF3F0E"/>
    <w:rsid w:val="00C15329"/>
    <w:rsid w:val="00C428BB"/>
    <w:rsid w:val="00C42F8C"/>
    <w:rsid w:val="00C45DF1"/>
    <w:rsid w:val="00C622C4"/>
    <w:rsid w:val="00C73C3E"/>
    <w:rsid w:val="00CB5604"/>
    <w:rsid w:val="00CC118C"/>
    <w:rsid w:val="00CD5D77"/>
    <w:rsid w:val="00CD6A1A"/>
    <w:rsid w:val="00CF596D"/>
    <w:rsid w:val="00D20A57"/>
    <w:rsid w:val="00D65A5D"/>
    <w:rsid w:val="00D66746"/>
    <w:rsid w:val="00DD2AD7"/>
    <w:rsid w:val="00E1748B"/>
    <w:rsid w:val="00E37EEE"/>
    <w:rsid w:val="00E90032"/>
    <w:rsid w:val="00E94869"/>
    <w:rsid w:val="00EC7499"/>
    <w:rsid w:val="00F1592F"/>
    <w:rsid w:val="00F25508"/>
    <w:rsid w:val="00F77D04"/>
    <w:rsid w:val="00FA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9C0F"/>
  <w15:chartTrackingRefBased/>
  <w15:docId w15:val="{81012123-0BB6-40BB-9CAF-0C5D217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1B6017"/>
    <w:pPr>
      <w:spacing w:after="0" w:line="276" w:lineRule="auto"/>
    </w:pPr>
    <w:rPr>
      <w:rFonts w:ascii="Arial" w:eastAsia="Arial" w:hAnsi="Arial" w:cs="Arial"/>
      <w:lang w:val="sl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B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B6017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B6017"/>
    <w:rPr>
      <w:rFonts w:ascii="Arial" w:eastAsia="Arial" w:hAnsi="Arial" w:cs="Arial"/>
      <w:sz w:val="20"/>
      <w:szCs w:val="20"/>
      <w:lang w:val="sl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B601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3A394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C3C48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3767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767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7672A"/>
    <w:rPr>
      <w:rFonts w:ascii="Arial" w:eastAsia="Arial" w:hAnsi="Arial" w:cs="Arial"/>
      <w:sz w:val="20"/>
      <w:szCs w:val="20"/>
      <w:lang w:val="sl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67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672A"/>
    <w:rPr>
      <w:rFonts w:ascii="Arial" w:eastAsia="Arial" w:hAnsi="Arial" w:cs="Arial"/>
      <w:b/>
      <w:bCs/>
      <w:sz w:val="20"/>
      <w:szCs w:val="20"/>
      <w:lang w:val="sl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67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672A"/>
    <w:rPr>
      <w:rFonts w:ascii="Segoe UI" w:eastAsia="Arial" w:hAnsi="Segoe UI" w:cs="Segoe UI"/>
      <w:sz w:val="18"/>
      <w:szCs w:val="18"/>
      <w:lang w:val="sl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://pefprints.pef.uni-lj.si/5829/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lrt.ednet.ns.ca/PD/BLM/table_of_content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nevnik.si/1042680502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925D9C-F9C1-4C0C-847F-6458AF26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2021-03-17T17:26:00Z</dcterms:created>
  <dcterms:modified xsi:type="dcterms:W3CDTF">2021-03-19T06:42:00Z</dcterms:modified>
</cp:coreProperties>
</file>