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</w:tcPr>
          <w:p w14:paraId="0149B468" w14:textId="77777777" w:rsidR="00A660C2" w:rsidRDefault="00A660C2" w:rsidP="00C15AD3">
            <w:pPr>
              <w:ind w:left="317"/>
            </w:pPr>
          </w:p>
          <w:p w14:paraId="0149B469" w14:textId="03BE560D" w:rsidR="00A660C2" w:rsidRDefault="00C15AD3" w:rsidP="00116D14">
            <w:r>
              <w:t>Osnovna šola Otočec</w:t>
            </w:r>
          </w:p>
        </w:tc>
      </w:tr>
      <w:tr w:rsidR="00A660C2" w14:paraId="0149B46D" w14:textId="77777777" w:rsidTr="00C15AD3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bottom"/>
          </w:tcPr>
          <w:p w14:paraId="0149B46C" w14:textId="37F7DA02" w:rsidR="00A660C2" w:rsidRDefault="00C15AD3" w:rsidP="00C1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ga. Mateja Rožman</w:t>
            </w:r>
          </w:p>
        </w:tc>
      </w:tr>
      <w:tr w:rsidR="00A660C2" w14:paraId="0149B470" w14:textId="77777777" w:rsidTr="00116D14">
        <w:trPr>
          <w:trHeight w:val="795"/>
        </w:trPr>
        <w:tc>
          <w:tcPr>
            <w:tcW w:w="2485" w:type="dxa"/>
            <w:vAlign w:val="center"/>
          </w:tcPr>
          <w:p w14:paraId="0149B46E" w14:textId="77777777" w:rsidR="00A660C2" w:rsidRDefault="00A9047B" w:rsidP="00116D14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389F88CC" w:rsidR="00A660C2" w:rsidRDefault="00D552CF" w:rsidP="00116D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Peter Jenič, Barbara Pavlovič </w:t>
            </w:r>
            <w:proofErr w:type="spellStart"/>
            <w:r>
              <w:rPr>
                <w:color w:val="000000"/>
              </w:rPr>
              <w:t>Plevanč</w:t>
            </w:r>
            <w:proofErr w:type="spellEnd"/>
            <w:r>
              <w:rPr>
                <w:color w:val="000000"/>
              </w:rPr>
              <w:t>, Urša Zupančič, Matej Šiško, Jakob Salmič, Sandra Colarič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3A735BCA" w:rsidR="00163D8C" w:rsidRDefault="00163D8C">
            <w:r>
              <w:t xml:space="preserve">___ razred: </w:t>
            </w:r>
            <w:r w:rsidR="00C15AD3">
              <w:t>7. b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661BCD9A" w14:textId="77777777" w:rsidR="00163D8C" w:rsidRDefault="00163D8C" w:rsidP="00163D8C"/>
          <w:p w14:paraId="28EFB5CB" w14:textId="53AB7612" w:rsidR="00116D14" w:rsidRDefault="00116D14" w:rsidP="00163D8C">
            <w:r>
              <w:t>Kritično mišljenje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254E2EF8" w14:textId="77777777" w:rsidR="00163D8C" w:rsidRDefault="00163D8C" w:rsidP="00163D8C"/>
          <w:p w14:paraId="0149B472" w14:textId="682F6E12" w:rsidR="00116D14" w:rsidRDefault="005764A1" w:rsidP="005764A1">
            <w:r>
              <w:t>Sodelovanje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76951EC9" w:rsidR="00163D8C" w:rsidRDefault="00163D8C">
            <w:r>
              <w:t xml:space="preserve">___ razred: </w:t>
            </w:r>
            <w:r w:rsidR="00C15AD3">
              <w:t>8. b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73DD644E" w14:textId="77777777" w:rsidR="00163D8C" w:rsidRDefault="00163D8C" w:rsidP="00163D8C"/>
          <w:p w14:paraId="114C08C6" w14:textId="04ED32B6" w:rsidR="00116D14" w:rsidRDefault="00E642A3" w:rsidP="00163D8C">
            <w:r>
              <w:t>Reševanje problemov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37E773E4" w14:textId="77777777" w:rsidR="00163D8C" w:rsidRDefault="00163D8C" w:rsidP="00163D8C"/>
          <w:p w14:paraId="0149B475" w14:textId="1E5A84AE" w:rsidR="00116D14" w:rsidRDefault="005764A1" w:rsidP="005764A1">
            <w:r>
              <w:t>Sodelovanje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2C3007CC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</w:t>
      </w:r>
      <w:r w:rsidR="00A82E45">
        <w:rPr>
          <w:b/>
        </w:rPr>
        <w:t>20</w:t>
      </w:r>
      <w:r>
        <w:rPr>
          <w:b/>
        </w:rPr>
        <w:t>2</w:t>
      </w:r>
      <w:r w:rsidR="00163D8C">
        <w:rPr>
          <w:b/>
        </w:rPr>
        <w:t>1</w:t>
      </w:r>
    </w:p>
    <w:tbl>
      <w:tblPr>
        <w:tblStyle w:val="1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835"/>
        <w:gridCol w:w="2552"/>
        <w:gridCol w:w="2778"/>
        <w:gridCol w:w="2325"/>
      </w:tblGrid>
      <w:tr w:rsidR="00163D8C" w14:paraId="0149B495" w14:textId="77777777" w:rsidTr="00F90F7C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325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00F90F7C">
        <w:tc>
          <w:tcPr>
            <w:tcW w:w="3053" w:type="dxa"/>
          </w:tcPr>
          <w:p w14:paraId="0149B496" w14:textId="13AC895E" w:rsidR="00163D8C" w:rsidRDefault="00C7633F">
            <w:r>
              <w:t>življenje v vodi (ogroženi raki)</w:t>
            </w:r>
          </w:p>
        </w:tc>
        <w:tc>
          <w:tcPr>
            <w:tcW w:w="1053" w:type="dxa"/>
          </w:tcPr>
          <w:p w14:paraId="0149B497" w14:textId="139754BC" w:rsidR="00163D8C" w:rsidRDefault="005764A1">
            <w:r>
              <w:t>7. b</w:t>
            </w:r>
          </w:p>
        </w:tc>
        <w:tc>
          <w:tcPr>
            <w:tcW w:w="2835" w:type="dxa"/>
          </w:tcPr>
          <w:p w14:paraId="60BE4E2F" w14:textId="77777777" w:rsidR="00F90F7C" w:rsidRDefault="00163D8C">
            <w:r>
              <w:t>Okviren čas:</w:t>
            </w:r>
            <w:r w:rsidR="00F90F7C">
              <w:t xml:space="preserve"> </w:t>
            </w:r>
          </w:p>
          <w:p w14:paraId="142F72BA" w14:textId="78BB3C6B" w:rsidR="00163D8C" w:rsidRDefault="00AA7834">
            <w:r>
              <w:t xml:space="preserve">1. teden decembra </w:t>
            </w:r>
            <w:r w:rsidR="00F90F7C">
              <w:t>2020</w:t>
            </w:r>
          </w:p>
          <w:p w14:paraId="0149B498" w14:textId="4252B854" w:rsidR="00163D8C" w:rsidRDefault="00163D8C">
            <w:r>
              <w:t xml:space="preserve">Število ur: </w:t>
            </w:r>
            <w:r w:rsidR="00E6060E">
              <w:t>5</w:t>
            </w:r>
          </w:p>
        </w:tc>
        <w:tc>
          <w:tcPr>
            <w:tcW w:w="2552" w:type="dxa"/>
          </w:tcPr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400665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70F8A96A" w14:textId="77777777" w:rsidR="00163D8C" w:rsidRPr="00400665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99" w14:textId="74270438" w:rsidR="00163D8C" w:rsidRPr="00E6152E" w:rsidRDefault="00163D8C" w:rsidP="00400665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6BA17BBF" w:rsidR="00163D8C" w:rsidRPr="00400665" w:rsidRDefault="00163D8C" w:rsidP="00400665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6DC02F4B" w14:textId="77777777" w:rsidR="00163D8C" w:rsidRDefault="0002142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 w:rsidR="000A04FB">
              <w:t>,</w:t>
            </w:r>
          </w:p>
          <w:p w14:paraId="319A6B78" w14:textId="77777777" w:rsidR="000A04FB" w:rsidRDefault="000A04FB">
            <w:r>
              <w:t xml:space="preserve">rešen vprašalnik o preverjanju veščine kritično mišljenje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9A" w14:textId="33703225" w:rsidR="000A04FB" w:rsidRDefault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1" w14:textId="77777777" w:rsidTr="00F90F7C">
        <w:tc>
          <w:tcPr>
            <w:tcW w:w="3053" w:type="dxa"/>
          </w:tcPr>
          <w:p w14:paraId="0149B49C" w14:textId="4209D333" w:rsidR="00163D8C" w:rsidRDefault="00C7633F">
            <w:r>
              <w:t>zdravje in dobro počutje</w:t>
            </w:r>
            <w:r w:rsidR="00AA7834">
              <w:t xml:space="preserve"> (prehrana, gibanje, šport COVID-19)</w:t>
            </w:r>
          </w:p>
        </w:tc>
        <w:tc>
          <w:tcPr>
            <w:tcW w:w="1053" w:type="dxa"/>
          </w:tcPr>
          <w:p w14:paraId="0149B49D" w14:textId="13ECC447" w:rsidR="00163D8C" w:rsidRDefault="00340044">
            <w:r>
              <w:t>7. b</w:t>
            </w:r>
          </w:p>
        </w:tc>
        <w:tc>
          <w:tcPr>
            <w:tcW w:w="2835" w:type="dxa"/>
          </w:tcPr>
          <w:p w14:paraId="10760451" w14:textId="77777777" w:rsidR="00F90F7C" w:rsidRDefault="00163D8C" w:rsidP="00163D8C">
            <w:r>
              <w:t>Okviren čas:</w:t>
            </w:r>
            <w:r w:rsidR="00F90F7C">
              <w:t xml:space="preserve"> </w:t>
            </w:r>
          </w:p>
          <w:p w14:paraId="5A57BB55" w14:textId="052E4845" w:rsidR="00163D8C" w:rsidRDefault="00AA7834" w:rsidP="00163D8C">
            <w:r>
              <w:t>2. teden v maju</w:t>
            </w:r>
            <w:r w:rsidR="00F90F7C">
              <w:t xml:space="preserve"> 2021</w:t>
            </w:r>
          </w:p>
          <w:p w14:paraId="0149B49E" w14:textId="45A8B2AA" w:rsidR="00163D8C" w:rsidRDefault="00163D8C" w:rsidP="00163D8C">
            <w:r>
              <w:t>Število ur:</w:t>
            </w:r>
            <w:r w:rsidR="00F90F7C">
              <w:t xml:space="preserve"> 4</w:t>
            </w:r>
          </w:p>
        </w:tc>
        <w:tc>
          <w:tcPr>
            <w:tcW w:w="2552" w:type="dxa"/>
          </w:tcPr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400665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7B47E4E1" w14:textId="77777777" w:rsidR="00AD163B" w:rsidRPr="00400665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00665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0149B49F" w14:textId="3DAD1136" w:rsidR="00163D8C" w:rsidRPr="00E6152E" w:rsidRDefault="00163D8C" w:rsidP="002E6ACE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332DF774" w14:textId="77777777" w:rsidR="000A04FB" w:rsidRDefault="000A04FB" w:rsidP="000A04F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057AE633" w14:textId="77777777" w:rsidR="000A04FB" w:rsidRDefault="000A04FB" w:rsidP="000A04FB">
            <w:r>
              <w:t xml:space="preserve">rešen vprašalnik o preverjanju veščine kritično mišljenje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0" w14:textId="56DDE9D3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7" w14:textId="77777777" w:rsidTr="00F90F7C">
        <w:tc>
          <w:tcPr>
            <w:tcW w:w="3053" w:type="dxa"/>
          </w:tcPr>
          <w:p w14:paraId="7801E56A" w14:textId="77777777" w:rsidR="00163D8C" w:rsidRDefault="005764A1">
            <w:r>
              <w:t>trajnostna mesta in skupnosti</w:t>
            </w:r>
          </w:p>
          <w:p w14:paraId="0149B4A2" w14:textId="7BCB138F" w:rsidR="00C7633F" w:rsidRDefault="00C7633F">
            <w:r>
              <w:t>(trajnostni turizem)</w:t>
            </w:r>
          </w:p>
        </w:tc>
        <w:tc>
          <w:tcPr>
            <w:tcW w:w="1053" w:type="dxa"/>
          </w:tcPr>
          <w:p w14:paraId="0149B4A3" w14:textId="7E9EA1EB" w:rsidR="00163D8C" w:rsidRDefault="005764A1">
            <w:r>
              <w:t>8. b</w:t>
            </w:r>
          </w:p>
        </w:tc>
        <w:tc>
          <w:tcPr>
            <w:tcW w:w="2835" w:type="dxa"/>
          </w:tcPr>
          <w:p w14:paraId="06861622" w14:textId="77777777" w:rsidR="00163D8C" w:rsidRDefault="00163D8C" w:rsidP="00163D8C">
            <w:r>
              <w:t>Okviren čas:</w:t>
            </w:r>
          </w:p>
          <w:p w14:paraId="0149B4A4" w14:textId="7A4EB5A0" w:rsidR="00163D8C" w:rsidRDefault="00F431CB" w:rsidP="00AA7834">
            <w:r>
              <w:t>3</w:t>
            </w:r>
            <w:r w:rsidR="00AA7834">
              <w:t>. teden novembra</w:t>
            </w:r>
            <w:r w:rsidR="00F90F7C">
              <w:t xml:space="preserve"> 2020 </w:t>
            </w:r>
            <w:r w:rsidR="00163D8C">
              <w:t>Število ur:</w:t>
            </w:r>
            <w:r w:rsidR="00F90F7C">
              <w:t xml:space="preserve"> 4</w:t>
            </w:r>
          </w:p>
        </w:tc>
        <w:tc>
          <w:tcPr>
            <w:tcW w:w="2552" w:type="dxa"/>
          </w:tcPr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049A341C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0149B4A5" w14:textId="337A08BA" w:rsidR="00163D8C" w:rsidRPr="00E6152E" w:rsidRDefault="00163D8C" w:rsidP="002E6ACE">
            <w:pPr>
              <w:pStyle w:val="Odstavekseznama"/>
              <w:spacing w:after="0" w:line="240" w:lineRule="auto"/>
              <w:ind w:left="50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587D3B8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2A4ADC3A" w14:textId="4F026CE9" w:rsidR="00AD163B" w:rsidRPr="002E6ACE" w:rsidRDefault="00AD163B" w:rsidP="002E6ACE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REALNE, ŽIVLJENJSKE SITUACIJE</w:t>
            </w:r>
          </w:p>
          <w:p w14:paraId="0DBB9260" w14:textId="2ADA1D2E" w:rsidR="00163D8C" w:rsidRPr="002E6ACE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325" w:type="dxa"/>
          </w:tcPr>
          <w:p w14:paraId="1A601F71" w14:textId="77777777" w:rsidR="000A04FB" w:rsidRDefault="000A04FB" w:rsidP="000A04FB">
            <w:r>
              <w:lastRenderedPageBreak/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74A2F914" w14:textId="727CB435" w:rsidR="000A04FB" w:rsidRDefault="000A04FB" w:rsidP="000A04FB">
            <w:r>
              <w:lastRenderedPageBreak/>
              <w:t xml:space="preserve">rešen vprašalnik o preverjanju veščine </w:t>
            </w:r>
            <w:r w:rsidR="008609D8">
              <w:t>reševanje problemov</w:t>
            </w:r>
            <w:r>
              <w:t xml:space="preserve">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6" w14:textId="2B3A7BF6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  <w:tr w:rsidR="00163D8C" w14:paraId="0149B4AD" w14:textId="77777777" w:rsidTr="00F90F7C">
        <w:tc>
          <w:tcPr>
            <w:tcW w:w="3053" w:type="dxa"/>
          </w:tcPr>
          <w:p w14:paraId="0149B4A8" w14:textId="26E5DAC9" w:rsidR="00163D8C" w:rsidRDefault="00C7633F">
            <w:r>
              <w:lastRenderedPageBreak/>
              <w:t>podnebni ukrepi</w:t>
            </w:r>
            <w:r w:rsidR="00555EEA">
              <w:t xml:space="preserve"> (ujme, pozebe, toča</w:t>
            </w:r>
            <w:r w:rsidR="00C66944">
              <w:t xml:space="preserve"> na področju Otočca in Trške gore</w:t>
            </w:r>
            <w:r w:rsidR="00555EEA">
              <w:t>)</w:t>
            </w:r>
          </w:p>
        </w:tc>
        <w:tc>
          <w:tcPr>
            <w:tcW w:w="1053" w:type="dxa"/>
          </w:tcPr>
          <w:p w14:paraId="0149B4A9" w14:textId="7D32820D" w:rsidR="00163D8C" w:rsidRDefault="00340044">
            <w:r>
              <w:t>8. b</w:t>
            </w:r>
          </w:p>
        </w:tc>
        <w:tc>
          <w:tcPr>
            <w:tcW w:w="2835" w:type="dxa"/>
          </w:tcPr>
          <w:p w14:paraId="30C1A378" w14:textId="77777777" w:rsidR="00163D8C" w:rsidRDefault="00163D8C" w:rsidP="00163D8C">
            <w:r>
              <w:t>Okviren čas:</w:t>
            </w:r>
          </w:p>
          <w:p w14:paraId="38F8059A" w14:textId="56AFAA95" w:rsidR="00F90F7C" w:rsidRDefault="00A82E45" w:rsidP="00163D8C">
            <w:r>
              <w:t>1. teden aprila</w:t>
            </w:r>
            <w:r w:rsidR="00115D9C">
              <w:t xml:space="preserve"> 2021</w:t>
            </w:r>
          </w:p>
          <w:p w14:paraId="0149B4AA" w14:textId="57C65981" w:rsidR="00163D8C" w:rsidRDefault="00163D8C" w:rsidP="00163D8C">
            <w:r>
              <w:t>Število ur:</w:t>
            </w:r>
            <w:r w:rsidR="00E6060E">
              <w:t xml:space="preserve"> 4</w:t>
            </w:r>
          </w:p>
        </w:tc>
        <w:tc>
          <w:tcPr>
            <w:tcW w:w="2552" w:type="dxa"/>
          </w:tcPr>
          <w:p w14:paraId="064E1E18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59FA99E8" w14:textId="77777777" w:rsidR="00AD163B" w:rsidRPr="002E6AC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E6AC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0149B4AB" w14:textId="6BADA5AE" w:rsidR="00163D8C" w:rsidRPr="002E6ACE" w:rsidRDefault="00163D8C" w:rsidP="002E6ACE">
            <w:pPr>
              <w:ind w:left="14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2778" w:type="dxa"/>
          </w:tcPr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E5BFA97" w14:textId="520EB55F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325" w:type="dxa"/>
          </w:tcPr>
          <w:p w14:paraId="7DB26468" w14:textId="77777777" w:rsidR="000A04FB" w:rsidRDefault="000A04FB" w:rsidP="000A04FB">
            <w:r>
              <w:t xml:space="preserve">Sodelovanje pri opredelitvi problema v </w:t>
            </w:r>
            <w:proofErr w:type="spellStart"/>
            <w:r>
              <w:t>XMind</w:t>
            </w:r>
            <w:proofErr w:type="spellEnd"/>
            <w:r>
              <w:t>,</w:t>
            </w:r>
          </w:p>
          <w:p w14:paraId="3FC2D408" w14:textId="4ED4553F" w:rsidR="000A04FB" w:rsidRDefault="000A04FB" w:rsidP="000A04FB">
            <w:r>
              <w:t xml:space="preserve">rešen vprašalnik o preverjanju veščine </w:t>
            </w:r>
            <w:r w:rsidR="008609D8">
              <w:t>reševanje problemov</w:t>
            </w:r>
            <w:r>
              <w:t xml:space="preserve"> v </w:t>
            </w:r>
            <w:proofErr w:type="spellStart"/>
            <w:r>
              <w:t>Forms</w:t>
            </w:r>
            <w:proofErr w:type="spellEnd"/>
            <w:r>
              <w:t xml:space="preserve">, </w:t>
            </w:r>
          </w:p>
          <w:p w14:paraId="0149B4AC" w14:textId="304D0043" w:rsidR="00163D8C" w:rsidRDefault="000A04FB" w:rsidP="000A04FB">
            <w:r>
              <w:t xml:space="preserve">raziskava Excel, sklepanje, diskusija, OneNote, evalvacija </w:t>
            </w:r>
            <w:proofErr w:type="spellStart"/>
            <w:r>
              <w:t>Forms</w:t>
            </w:r>
            <w:proofErr w:type="spellEnd"/>
          </w:p>
        </w:tc>
      </w:tr>
    </w:tbl>
    <w:p w14:paraId="57DB2541" w14:textId="77777777" w:rsidR="002E6ACE" w:rsidRDefault="002E6ACE" w:rsidP="00FB1FB4">
      <w:pPr>
        <w:spacing w:after="0" w:line="240" w:lineRule="auto"/>
        <w:rPr>
          <w:i/>
          <w:sz w:val="20"/>
        </w:rPr>
      </w:pPr>
    </w:p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2913E" w14:textId="77777777" w:rsidR="00C20D6C" w:rsidRDefault="00C20D6C">
      <w:pPr>
        <w:spacing w:after="0" w:line="240" w:lineRule="auto"/>
      </w:pPr>
      <w:r>
        <w:separator/>
      </w:r>
    </w:p>
  </w:endnote>
  <w:endnote w:type="continuationSeparator" w:id="0">
    <w:p w14:paraId="2F4C5B85" w14:textId="77777777" w:rsidR="00C20D6C" w:rsidRDefault="00C2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442EE" w14:textId="77777777" w:rsidR="00C20D6C" w:rsidRDefault="00C20D6C">
      <w:pPr>
        <w:spacing w:after="0" w:line="240" w:lineRule="auto"/>
      </w:pPr>
      <w:r>
        <w:separator/>
      </w:r>
    </w:p>
  </w:footnote>
  <w:footnote w:type="continuationSeparator" w:id="0">
    <w:p w14:paraId="0D328F5F" w14:textId="77777777" w:rsidR="00C20D6C" w:rsidRDefault="00C2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115D9C" w:rsidRDefault="00115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0071DC"/>
    <w:rsid w:val="0002142B"/>
    <w:rsid w:val="000A04FB"/>
    <w:rsid w:val="00115D9C"/>
    <w:rsid w:val="00116D14"/>
    <w:rsid w:val="00163D8C"/>
    <w:rsid w:val="002D6441"/>
    <w:rsid w:val="002E6ACE"/>
    <w:rsid w:val="00340044"/>
    <w:rsid w:val="003523BA"/>
    <w:rsid w:val="00373A9A"/>
    <w:rsid w:val="00390B02"/>
    <w:rsid w:val="00400665"/>
    <w:rsid w:val="004065BB"/>
    <w:rsid w:val="004D6C89"/>
    <w:rsid w:val="00555EEA"/>
    <w:rsid w:val="005764A1"/>
    <w:rsid w:val="005D2DEC"/>
    <w:rsid w:val="006C266F"/>
    <w:rsid w:val="00715839"/>
    <w:rsid w:val="007A7A69"/>
    <w:rsid w:val="007D316B"/>
    <w:rsid w:val="007D5222"/>
    <w:rsid w:val="008609D8"/>
    <w:rsid w:val="008776E6"/>
    <w:rsid w:val="00896322"/>
    <w:rsid w:val="00951204"/>
    <w:rsid w:val="00A660C2"/>
    <w:rsid w:val="00A82E45"/>
    <w:rsid w:val="00A83B0B"/>
    <w:rsid w:val="00A85B41"/>
    <w:rsid w:val="00A9047B"/>
    <w:rsid w:val="00AA668D"/>
    <w:rsid w:val="00AA7834"/>
    <w:rsid w:val="00AD163B"/>
    <w:rsid w:val="00B64623"/>
    <w:rsid w:val="00BE68EB"/>
    <w:rsid w:val="00C15AD3"/>
    <w:rsid w:val="00C20D6C"/>
    <w:rsid w:val="00C66944"/>
    <w:rsid w:val="00C7633F"/>
    <w:rsid w:val="00CA1FA4"/>
    <w:rsid w:val="00D552CF"/>
    <w:rsid w:val="00E6060E"/>
    <w:rsid w:val="00E6152E"/>
    <w:rsid w:val="00E642A3"/>
    <w:rsid w:val="00E76BA7"/>
    <w:rsid w:val="00F0225A"/>
    <w:rsid w:val="00F272F6"/>
    <w:rsid w:val="00F431CB"/>
    <w:rsid w:val="00F90F7C"/>
    <w:rsid w:val="00FB1FB4"/>
    <w:rsid w:val="00FC5480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97D32E0B-96E6-4311-8B8D-92941620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http://schemas.microsoft.com/office/2006/metadata/properties"/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E4E88F-DE61-4A77-94AF-BC068325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Moravec</dc:creator>
  <cp:keywords/>
  <dc:description/>
  <cp:lastModifiedBy>Bernarda Moravec</cp:lastModifiedBy>
  <cp:revision>2</cp:revision>
  <dcterms:created xsi:type="dcterms:W3CDTF">2021-01-20T13:51:00Z</dcterms:created>
  <dcterms:modified xsi:type="dcterms:W3CDTF">2021-01-20T13:51:00Z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