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6EDA" w:rsidRDefault="00BE74E5">
      <w:pPr>
        <w:spacing w:after="0"/>
        <w:rPr>
          <w:rFonts w:ascii="Arial" w:eastAsia="Arial" w:hAnsi="Arial" w:cs="Arial"/>
          <w:b/>
          <w:sz w:val="20"/>
          <w:szCs w:val="20"/>
        </w:rPr>
      </w:pPr>
      <w:bookmarkStart w:id="0" w:name="_GoBack"/>
      <w:bookmarkEnd w:id="0"/>
      <w:r>
        <w:rPr>
          <w:rFonts w:ascii="Arial" w:eastAsia="Arial" w:hAnsi="Arial" w:cs="Arial"/>
          <w:b/>
          <w:sz w:val="20"/>
          <w:szCs w:val="20"/>
        </w:rPr>
        <w:t>I. OSNOVNI PODATKI</w:t>
      </w:r>
    </w:p>
    <w:p w:rsidR="00546EDA" w:rsidRDefault="00546EDA">
      <w:pPr>
        <w:spacing w:after="0"/>
        <w:rPr>
          <w:rFonts w:ascii="Arial" w:eastAsia="Arial" w:hAnsi="Arial" w:cs="Arial"/>
          <w:b/>
          <w:sz w:val="20"/>
          <w:szCs w:val="20"/>
        </w:rPr>
      </w:pPr>
    </w:p>
    <w:tbl>
      <w:tblPr>
        <w:tblStyle w:val="a"/>
        <w:tblW w:w="15388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2405"/>
        <w:gridCol w:w="5954"/>
        <w:gridCol w:w="3402"/>
        <w:gridCol w:w="3627"/>
      </w:tblGrid>
      <w:tr w:rsidR="00546EDA">
        <w:trPr>
          <w:trHeight w:val="591"/>
        </w:trPr>
        <w:tc>
          <w:tcPr>
            <w:tcW w:w="2405" w:type="dxa"/>
            <w:shd w:val="clear" w:color="auto" w:fill="9FD8FF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Osnovna šola: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SLAVE KLAVORE MARIBOR</w:t>
            </w:r>
          </w:p>
        </w:tc>
        <w:tc>
          <w:tcPr>
            <w:tcW w:w="5954" w:type="dxa"/>
            <w:shd w:val="clear" w:color="auto" w:fill="9FD8FF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Oddelek: 6. b</w:t>
            </w:r>
          </w:p>
        </w:tc>
        <w:tc>
          <w:tcPr>
            <w:tcW w:w="3402" w:type="dxa"/>
            <w:vMerge w:val="restart"/>
            <w:shd w:val="clear" w:color="auto" w:fill="9FD8FF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Učitelji, ki izvajajo učno enoto: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Silvija Ošlovnik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Nevenka </w:t>
            </w: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Jakopić-Pijanmanov</w:t>
            </w:r>
            <w:proofErr w:type="spellEnd"/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Petra Napast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Silvo </w:t>
            </w: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Muršec</w:t>
            </w:r>
            <w:proofErr w:type="spellEnd"/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Eva Sternad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3627" w:type="dxa"/>
            <w:vMerge w:val="restart"/>
            <w:shd w:val="clear" w:color="auto" w:fill="9FD8FF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Število ur: 19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Datumi izvedb: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od marca do junija</w:t>
            </w:r>
          </w:p>
        </w:tc>
      </w:tr>
      <w:tr w:rsidR="00546EDA">
        <w:trPr>
          <w:trHeight w:val="591"/>
        </w:trPr>
        <w:tc>
          <w:tcPr>
            <w:tcW w:w="8359" w:type="dxa"/>
            <w:gridSpan w:val="2"/>
            <w:shd w:val="clear" w:color="auto" w:fill="9FD8FF"/>
          </w:tcPr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Naslov učne enote: 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proofErr w:type="spellStart"/>
            <w:r>
              <w:rPr>
                <w:rFonts w:ascii="Arial" w:eastAsia="Arial" w:hAnsi="Arial" w:cs="Arial"/>
                <w:b/>
                <w:sz w:val="20"/>
                <w:szCs w:val="20"/>
              </w:rPr>
              <w:t>Stražun</w:t>
            </w:r>
            <w:proofErr w:type="spellEnd"/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 - kritični sprehod skozi </w:t>
            </w:r>
            <w:proofErr w:type="spellStart"/>
            <w:r>
              <w:rPr>
                <w:rFonts w:ascii="Arial" w:eastAsia="Arial" w:hAnsi="Arial" w:cs="Arial"/>
                <w:b/>
                <w:sz w:val="20"/>
                <w:szCs w:val="20"/>
              </w:rPr>
              <w:t>Stražun</w:t>
            </w:r>
            <w:proofErr w:type="spellEnd"/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Cilj trajnostnega razvoja 11: TRAJNOSTNA MESTA IN SKUPNOSTI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3402" w:type="dxa"/>
            <w:vMerge/>
            <w:shd w:val="clear" w:color="auto" w:fill="9FD8FF"/>
          </w:tcPr>
          <w:p w:rsidR="00546EDA" w:rsidRDefault="00546ED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3627" w:type="dxa"/>
            <w:vMerge/>
            <w:shd w:val="clear" w:color="auto" w:fill="9FD8FF"/>
          </w:tcPr>
          <w:p w:rsidR="00546EDA" w:rsidRDefault="00546ED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  <w:tr w:rsidR="00546EDA">
        <w:tc>
          <w:tcPr>
            <w:tcW w:w="15388" w:type="dxa"/>
            <w:gridSpan w:val="4"/>
            <w:shd w:val="clear" w:color="auto" w:fill="E2EFD9"/>
            <w:vAlign w:val="bottom"/>
          </w:tcPr>
          <w:p w:rsidR="00546EDA" w:rsidRDefault="00BE74E5">
            <w:pPr>
              <w:spacing w:after="0" w:line="36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Cilji in standardi iz UN po predmetih:</w:t>
            </w:r>
          </w:p>
        </w:tc>
      </w:tr>
      <w:tr w:rsidR="00546EDA">
        <w:tc>
          <w:tcPr>
            <w:tcW w:w="2405" w:type="dxa"/>
            <w:shd w:val="clear" w:color="auto" w:fill="E2EFD9"/>
            <w:vAlign w:val="bottom"/>
          </w:tcPr>
          <w:p w:rsidR="00546EDA" w:rsidRDefault="00BE74E5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Predmet 1: NAR</w:t>
            </w: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5954" w:type="dxa"/>
            <w:shd w:val="clear" w:color="auto" w:fill="E2EFD9"/>
            <w:vAlign w:val="bottom"/>
          </w:tcPr>
          <w:p w:rsidR="00546EDA" w:rsidRDefault="00BE74E5">
            <w:pPr>
              <w:spacing w:after="0" w:line="360" w:lineRule="auto"/>
              <w:rPr>
                <w:rFonts w:ascii="Arial" w:eastAsia="Arial" w:hAnsi="Arial" w:cs="Arial"/>
                <w:color w:val="4472C4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472C4"/>
                <w:sz w:val="20"/>
                <w:szCs w:val="20"/>
              </w:rPr>
              <w:t>Cilji:</w:t>
            </w:r>
          </w:p>
          <w:p w:rsidR="00546EDA" w:rsidRDefault="00BE74E5">
            <w:pPr>
              <w:numPr>
                <w:ilvl w:val="0"/>
                <w:numId w:val="28"/>
              </w:numPr>
              <w:spacing w:after="0" w:line="360" w:lineRule="auto"/>
              <w:rPr>
                <w:rFonts w:ascii="Arial" w:eastAsia="Arial" w:hAnsi="Arial" w:cs="Arial"/>
                <w:color w:val="4472C4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472C4"/>
                <w:sz w:val="20"/>
                <w:szCs w:val="20"/>
              </w:rPr>
              <w:t>spoznajo pomen biotske pestrosti za stabilnost ekosistema,</w:t>
            </w:r>
          </w:p>
          <w:p w:rsidR="00546EDA" w:rsidRDefault="00BE74E5">
            <w:pPr>
              <w:numPr>
                <w:ilvl w:val="0"/>
                <w:numId w:val="28"/>
              </w:numPr>
              <w:spacing w:after="0" w:line="360" w:lineRule="auto"/>
              <w:rPr>
                <w:rFonts w:ascii="Arial" w:eastAsia="Arial" w:hAnsi="Arial" w:cs="Arial"/>
                <w:color w:val="4472C4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472C4"/>
                <w:sz w:val="20"/>
                <w:szCs w:val="20"/>
              </w:rPr>
              <w:t>proučujejo biotsko pestrost v bližnjih naravnih ekosistemih,</w:t>
            </w:r>
          </w:p>
          <w:p w:rsidR="00546EDA" w:rsidRDefault="00BE74E5">
            <w:pPr>
              <w:numPr>
                <w:ilvl w:val="0"/>
                <w:numId w:val="28"/>
              </w:numPr>
              <w:spacing w:after="0" w:line="360" w:lineRule="auto"/>
              <w:rPr>
                <w:rFonts w:ascii="Arial" w:eastAsia="Arial" w:hAnsi="Arial" w:cs="Arial"/>
                <w:color w:val="4472C4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472C4"/>
                <w:sz w:val="20"/>
                <w:szCs w:val="20"/>
              </w:rPr>
              <w:t>spoznajo možne posledice odstranjevanja dreves iz gozda </w:t>
            </w:r>
          </w:p>
          <w:p w:rsidR="00546EDA" w:rsidRDefault="00BE74E5">
            <w:pPr>
              <w:numPr>
                <w:ilvl w:val="0"/>
                <w:numId w:val="28"/>
              </w:numPr>
              <w:spacing w:after="0" w:line="360" w:lineRule="auto"/>
              <w:rPr>
                <w:rFonts w:ascii="Arial" w:eastAsia="Arial" w:hAnsi="Arial" w:cs="Arial"/>
                <w:color w:val="4472C4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472C4"/>
                <w:sz w:val="20"/>
                <w:szCs w:val="20"/>
              </w:rPr>
              <w:t xml:space="preserve">razumejo, da biotsko pestrost ohranjamo z neposrednim varovanjem vse narave in </w:t>
            </w:r>
            <w:r>
              <w:rPr>
                <w:rFonts w:ascii="Arial" w:eastAsia="Arial" w:hAnsi="Arial" w:cs="Arial"/>
                <w:color w:val="4472C4"/>
                <w:sz w:val="20"/>
                <w:szCs w:val="20"/>
              </w:rPr>
              <w:t>biosfere nasploh, s sonaravno rabo krajine in trajnostnim razvojem, še posebej na zavarovanih območjih,</w:t>
            </w:r>
          </w:p>
          <w:p w:rsidR="00546EDA" w:rsidRDefault="00BE74E5">
            <w:pPr>
              <w:numPr>
                <w:ilvl w:val="0"/>
                <w:numId w:val="28"/>
              </w:numPr>
              <w:spacing w:after="0" w:line="360" w:lineRule="auto"/>
              <w:rPr>
                <w:rFonts w:ascii="Arial" w:eastAsia="Arial" w:hAnsi="Arial" w:cs="Arial"/>
                <w:color w:val="4472C4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472C4"/>
                <w:sz w:val="20"/>
                <w:szCs w:val="20"/>
              </w:rPr>
              <w:t>razumejo, da biotsko pestrost ohranjamo z neposrednim varovanjem vse narave in biosfere nasploh, s sonaravno rabo krajine in trajnostnim razvojem, še po</w:t>
            </w:r>
            <w:r>
              <w:rPr>
                <w:rFonts w:ascii="Arial" w:eastAsia="Arial" w:hAnsi="Arial" w:cs="Arial"/>
                <w:color w:val="4472C4"/>
                <w:sz w:val="20"/>
                <w:szCs w:val="20"/>
              </w:rPr>
              <w:t>sebej na zavarovanih območjih,</w:t>
            </w:r>
          </w:p>
          <w:p w:rsidR="00546EDA" w:rsidRDefault="00BE74E5">
            <w:pPr>
              <w:numPr>
                <w:ilvl w:val="0"/>
                <w:numId w:val="28"/>
              </w:numPr>
              <w:spacing w:after="0" w:line="360" w:lineRule="auto"/>
              <w:rPr>
                <w:rFonts w:ascii="Arial" w:eastAsia="Arial" w:hAnsi="Arial" w:cs="Arial"/>
                <w:color w:val="4472C4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472C4"/>
                <w:sz w:val="20"/>
                <w:szCs w:val="20"/>
              </w:rPr>
              <w:t>iskanje, obdelovanje, predstavljanje in vrednotenje informacij</w:t>
            </w:r>
          </w:p>
        </w:tc>
        <w:tc>
          <w:tcPr>
            <w:tcW w:w="7029" w:type="dxa"/>
            <w:gridSpan w:val="2"/>
            <w:shd w:val="clear" w:color="auto" w:fill="E2EFD9"/>
            <w:vAlign w:val="bottom"/>
          </w:tcPr>
          <w:p w:rsidR="00546EDA" w:rsidRDefault="00BE74E5">
            <w:pPr>
              <w:spacing w:after="0" w:line="360" w:lineRule="auto"/>
              <w:rPr>
                <w:rFonts w:ascii="Arial" w:eastAsia="Arial" w:hAnsi="Arial" w:cs="Arial"/>
                <w:color w:val="4472C4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472C4"/>
                <w:sz w:val="20"/>
                <w:szCs w:val="20"/>
              </w:rPr>
              <w:t>Standardi:</w:t>
            </w:r>
          </w:p>
          <w:p w:rsidR="00546EDA" w:rsidRDefault="00BE74E5">
            <w:pPr>
              <w:numPr>
                <w:ilvl w:val="0"/>
                <w:numId w:val="28"/>
              </w:numPr>
              <w:spacing w:after="0" w:line="360" w:lineRule="auto"/>
              <w:rPr>
                <w:rFonts w:ascii="Arial" w:eastAsia="Arial" w:hAnsi="Arial" w:cs="Arial"/>
                <w:color w:val="4472C4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472C4"/>
                <w:sz w:val="20"/>
                <w:szCs w:val="20"/>
              </w:rPr>
              <w:t>prepozna problemska vprašanja in predlaga načine (izvedbo poskusa, raziskave), ki vodijo do rešitve oziroma odgovora,</w:t>
            </w:r>
          </w:p>
          <w:p w:rsidR="00546EDA" w:rsidRDefault="00BE74E5">
            <w:pPr>
              <w:numPr>
                <w:ilvl w:val="0"/>
                <w:numId w:val="28"/>
              </w:numPr>
              <w:spacing w:after="0" w:line="360" w:lineRule="auto"/>
              <w:rPr>
                <w:rFonts w:ascii="Arial" w:eastAsia="Arial" w:hAnsi="Arial" w:cs="Arial"/>
                <w:color w:val="4472C4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472C4"/>
                <w:sz w:val="20"/>
                <w:szCs w:val="20"/>
              </w:rPr>
              <w:t>prepozna in analizira možne razla</w:t>
            </w:r>
            <w:r>
              <w:rPr>
                <w:rFonts w:ascii="Arial" w:eastAsia="Arial" w:hAnsi="Arial" w:cs="Arial"/>
                <w:color w:val="4472C4"/>
                <w:sz w:val="20"/>
                <w:szCs w:val="20"/>
              </w:rPr>
              <w:t>ge za določen pojav in predvidi posledice ukrepov v danih pogojih,</w:t>
            </w:r>
          </w:p>
          <w:p w:rsidR="00546EDA" w:rsidRDefault="00BE74E5">
            <w:pPr>
              <w:numPr>
                <w:ilvl w:val="0"/>
                <w:numId w:val="28"/>
              </w:numPr>
              <w:spacing w:after="0" w:line="360" w:lineRule="auto"/>
              <w:rPr>
                <w:rFonts w:ascii="Arial" w:eastAsia="Arial" w:hAnsi="Arial" w:cs="Arial"/>
                <w:color w:val="4472C4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472C4"/>
                <w:sz w:val="20"/>
                <w:szCs w:val="20"/>
              </w:rPr>
              <w:t>navede primere človeških dejavnosti, ki prispevajo k onesnaževanju zraka, vode in tal,</w:t>
            </w:r>
          </w:p>
          <w:p w:rsidR="00546EDA" w:rsidRDefault="00BE74E5">
            <w:pPr>
              <w:numPr>
                <w:ilvl w:val="0"/>
                <w:numId w:val="28"/>
              </w:numPr>
              <w:spacing w:after="0" w:line="360" w:lineRule="auto"/>
              <w:rPr>
                <w:rFonts w:ascii="Arial" w:eastAsia="Arial" w:hAnsi="Arial" w:cs="Arial"/>
                <w:color w:val="4472C4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472C4"/>
                <w:sz w:val="20"/>
                <w:szCs w:val="20"/>
              </w:rPr>
              <w:t>utemelji, kako onesnaževanje (vode, zraka, tal) vpliva na biotsko raznovrstnost in ravnovesje v naravi</w:t>
            </w:r>
            <w:r>
              <w:rPr>
                <w:rFonts w:ascii="Arial" w:eastAsia="Arial" w:hAnsi="Arial" w:cs="Arial"/>
                <w:color w:val="4472C4"/>
                <w:sz w:val="20"/>
                <w:szCs w:val="20"/>
              </w:rPr>
              <w:t>,</w:t>
            </w:r>
          </w:p>
          <w:p w:rsidR="00546EDA" w:rsidRDefault="00BE74E5">
            <w:pPr>
              <w:numPr>
                <w:ilvl w:val="0"/>
                <w:numId w:val="28"/>
              </w:numPr>
              <w:spacing w:after="0" w:line="360" w:lineRule="auto"/>
              <w:rPr>
                <w:rFonts w:ascii="Arial" w:eastAsia="Arial" w:hAnsi="Arial" w:cs="Arial"/>
                <w:color w:val="4472C4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472C4"/>
                <w:sz w:val="20"/>
                <w:szCs w:val="20"/>
              </w:rPr>
              <w:t>predlaga ukrepe in ravnanja, ki bi prispevali k zmanjšanju posledic človekovih posegov v okolje.</w:t>
            </w: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color w:val="4472C4"/>
                <w:sz w:val="20"/>
                <w:szCs w:val="20"/>
              </w:rPr>
            </w:pP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color w:val="4472C4"/>
                <w:sz w:val="20"/>
                <w:szCs w:val="20"/>
              </w:rPr>
            </w:pP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color w:val="4472C4"/>
                <w:sz w:val="20"/>
                <w:szCs w:val="20"/>
              </w:rPr>
            </w:pP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color w:val="4472C4"/>
                <w:sz w:val="20"/>
                <w:szCs w:val="20"/>
              </w:rPr>
            </w:pP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color w:val="4472C4"/>
                <w:sz w:val="20"/>
                <w:szCs w:val="20"/>
              </w:rPr>
            </w:pP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color w:val="4472C4"/>
                <w:sz w:val="20"/>
                <w:szCs w:val="20"/>
              </w:rPr>
            </w:pPr>
          </w:p>
        </w:tc>
      </w:tr>
      <w:tr w:rsidR="00546EDA">
        <w:tc>
          <w:tcPr>
            <w:tcW w:w="2405" w:type="dxa"/>
            <w:shd w:val="clear" w:color="auto" w:fill="E2EFD9"/>
          </w:tcPr>
          <w:p w:rsidR="00546EDA" w:rsidRDefault="00BE74E5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lastRenderedPageBreak/>
              <w:t>Predmet 2: GOS</w:t>
            </w:r>
          </w:p>
        </w:tc>
        <w:tc>
          <w:tcPr>
            <w:tcW w:w="5954" w:type="dxa"/>
            <w:shd w:val="clear" w:color="auto" w:fill="E2EFD9"/>
          </w:tcPr>
          <w:p w:rsidR="00546EDA" w:rsidRDefault="00BE74E5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Cilji:</w:t>
            </w:r>
          </w:p>
          <w:p w:rsidR="00546EDA" w:rsidRDefault="00BE74E5">
            <w:pPr>
              <w:numPr>
                <w:ilvl w:val="0"/>
                <w:numId w:val="32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izdelujejo spletne plakate in predstavitve v IKT tehnologiji</w:t>
            </w:r>
          </w:p>
          <w:p w:rsidR="00546EDA" w:rsidRDefault="00BE74E5">
            <w:pPr>
              <w:numPr>
                <w:ilvl w:val="0"/>
                <w:numId w:val="32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znajo uporabiti različen  material za izdelavo izdelka v svoji okolici</w:t>
            </w:r>
          </w:p>
          <w:p w:rsidR="00546EDA" w:rsidRDefault="00BE74E5">
            <w:pPr>
              <w:numPr>
                <w:ilvl w:val="0"/>
                <w:numId w:val="32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razume  pomen medpredmetne povezave in ga poveže z izdelkom</w:t>
            </w:r>
          </w:p>
          <w:p w:rsidR="00546EDA" w:rsidRDefault="00BE74E5">
            <w:pPr>
              <w:numPr>
                <w:ilvl w:val="0"/>
                <w:numId w:val="32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spozna različne obrate proizvodnje v svojem kraju </w:t>
            </w:r>
          </w:p>
          <w:p w:rsidR="00546EDA" w:rsidRDefault="00BE74E5">
            <w:pPr>
              <w:numPr>
                <w:ilvl w:val="0"/>
                <w:numId w:val="32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analizira vpliv posameznih obratov proizvodnje na ekosistem </w:t>
            </w:r>
          </w:p>
        </w:tc>
        <w:tc>
          <w:tcPr>
            <w:tcW w:w="7029" w:type="dxa"/>
            <w:gridSpan w:val="2"/>
            <w:shd w:val="clear" w:color="auto" w:fill="E2EFD9"/>
          </w:tcPr>
          <w:p w:rsidR="00546EDA" w:rsidRDefault="00BE74E5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Standardi:</w:t>
            </w:r>
          </w:p>
          <w:p w:rsidR="00546EDA" w:rsidRDefault="00BE74E5">
            <w:pPr>
              <w:numPr>
                <w:ilvl w:val="0"/>
                <w:numId w:val="18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se zavedajo posledic onesnaževanja okolja,  </w:t>
            </w:r>
          </w:p>
          <w:p w:rsidR="00546EDA" w:rsidRDefault="00BE74E5">
            <w:pPr>
              <w:numPr>
                <w:ilvl w:val="0"/>
                <w:numId w:val="18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razlikujejo med pojmoma poraba in proizvodnja, </w:t>
            </w:r>
          </w:p>
          <w:p w:rsidR="00546EDA" w:rsidRDefault="00BE74E5">
            <w:pPr>
              <w:numPr>
                <w:ilvl w:val="0"/>
                <w:numId w:val="18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razumejo vpliv čistil na okolje,</w:t>
            </w:r>
          </w:p>
          <w:p w:rsidR="00546EDA" w:rsidRDefault="00BE74E5">
            <w:pPr>
              <w:numPr>
                <w:ilvl w:val="0"/>
                <w:numId w:val="18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poznajo različne vrste proizvodnje,  </w:t>
            </w:r>
          </w:p>
          <w:p w:rsidR="00546EDA" w:rsidRDefault="00BE74E5">
            <w:pPr>
              <w:numPr>
                <w:ilvl w:val="0"/>
                <w:numId w:val="18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predstavijo storitvene obrate v svojem kraju.</w:t>
            </w:r>
          </w:p>
        </w:tc>
      </w:tr>
      <w:tr w:rsidR="00546EDA">
        <w:tc>
          <w:tcPr>
            <w:tcW w:w="2405" w:type="dxa"/>
            <w:shd w:val="clear" w:color="auto" w:fill="E2EFD9"/>
          </w:tcPr>
          <w:p w:rsidR="00546EDA" w:rsidRDefault="00BE74E5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Predmet 3: TIT</w:t>
            </w:r>
          </w:p>
        </w:tc>
        <w:tc>
          <w:tcPr>
            <w:tcW w:w="5954" w:type="dxa"/>
            <w:shd w:val="clear" w:color="auto" w:fill="E2EFD9"/>
          </w:tcPr>
          <w:p w:rsidR="00546EDA" w:rsidRDefault="00BE74E5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Cilji:</w:t>
            </w:r>
          </w:p>
          <w:p w:rsidR="00546EDA" w:rsidRDefault="00BE74E5">
            <w:pPr>
              <w:numPr>
                <w:ilvl w:val="0"/>
                <w:numId w:val="11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ugotovijo, predstavijo </w:t>
            </w:r>
            <w:r>
              <w:rPr>
                <w:rFonts w:ascii="Arial" w:eastAsia="Arial" w:hAnsi="Arial" w:cs="Arial"/>
                <w:sz w:val="20"/>
                <w:szCs w:val="20"/>
              </w:rPr>
              <w:t>in utemeljijo razširjenost ter rabo lesa v vsakdanjem življenju (Slovenija kot gozdnata dežela)</w:t>
            </w:r>
          </w:p>
          <w:p w:rsidR="00546EDA" w:rsidRDefault="00BE74E5">
            <w:pPr>
              <w:numPr>
                <w:ilvl w:val="0"/>
                <w:numId w:val="11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oblikujejo in skicirajo idejo preprostega uporabnega izdelka iz lesa</w:t>
            </w:r>
          </w:p>
          <w:p w:rsidR="00546EDA" w:rsidRDefault="00BE74E5">
            <w:pPr>
              <w:numPr>
                <w:ilvl w:val="0"/>
                <w:numId w:val="11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določijo merila za izdelavo in vrednotenje izdelka</w:t>
            </w:r>
          </w:p>
          <w:p w:rsidR="00546EDA" w:rsidRDefault="00BE74E5">
            <w:pPr>
              <w:numPr>
                <w:ilvl w:val="0"/>
                <w:numId w:val="11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ob sestavljanju sestavnih delov v končni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izdelek uporabijo različne načine spajanja</w:t>
            </w:r>
          </w:p>
          <w:p w:rsidR="00546EDA" w:rsidRDefault="00BE74E5">
            <w:pPr>
              <w:numPr>
                <w:ilvl w:val="0"/>
                <w:numId w:val="11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prepoznajo najpogostejše (domače) vrste lesa, in jih ločijo po njihovih osnovnih značilnostih in uporabi, opišejo proces pridobivanja in predelavo lesa v polizdelke,</w:t>
            </w:r>
          </w:p>
          <w:p w:rsidR="00546EDA" w:rsidRDefault="00BE74E5">
            <w:pPr>
              <w:numPr>
                <w:ilvl w:val="0"/>
                <w:numId w:val="11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predstavijo prednosti in slabosti uporabe lesa v primerjavi z drugimi gradivi</w:t>
            </w:r>
          </w:p>
          <w:p w:rsidR="00546EDA" w:rsidRDefault="00BE74E5">
            <w:pPr>
              <w:numPr>
                <w:ilvl w:val="0"/>
                <w:numId w:val="11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z ekološkega in gospodarskega vidika razložijo pomen gozda za okolje in ljudi</w:t>
            </w:r>
          </w:p>
          <w:p w:rsidR="00546EDA" w:rsidRDefault="00BE74E5">
            <w:pPr>
              <w:numPr>
                <w:ilvl w:val="0"/>
                <w:numId w:val="11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lastRenderedPageBreak/>
              <w:t>ugotovijo pomembnost izdelkov iz lesa</w:t>
            </w:r>
          </w:p>
          <w:p w:rsidR="00546EDA" w:rsidRDefault="00BE74E5">
            <w:pPr>
              <w:numPr>
                <w:ilvl w:val="0"/>
                <w:numId w:val="11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poznajo pomen gozda</w:t>
            </w:r>
          </w:p>
          <w:p w:rsidR="00546EDA" w:rsidRDefault="00BE74E5">
            <w:pPr>
              <w:numPr>
                <w:ilvl w:val="0"/>
                <w:numId w:val="11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utemeljijo uporabo premazov za les</w:t>
            </w:r>
          </w:p>
          <w:p w:rsidR="00546EDA" w:rsidRDefault="00546EDA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7029" w:type="dxa"/>
            <w:gridSpan w:val="2"/>
            <w:shd w:val="clear" w:color="auto" w:fill="E2EFD9"/>
          </w:tcPr>
          <w:p w:rsidR="00546EDA" w:rsidRDefault="00BE74E5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lastRenderedPageBreak/>
              <w:t xml:space="preserve">Standardi: </w:t>
            </w:r>
          </w:p>
          <w:p w:rsidR="00546EDA" w:rsidRDefault="00BE74E5">
            <w:pPr>
              <w:numPr>
                <w:ilvl w:val="0"/>
                <w:numId w:val="6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razčleni problem in poišče najustreznejšo rešitev za izdelavo preprostega funkcionalnega oziroma uporabnega predmeta iz lesa</w:t>
            </w:r>
          </w:p>
          <w:p w:rsidR="00546EDA" w:rsidRDefault="00BE74E5">
            <w:pPr>
              <w:numPr>
                <w:ilvl w:val="0"/>
                <w:numId w:val="6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razlikuje najpogostejše vrste lesa po njihovih značilnostih</w:t>
            </w:r>
          </w:p>
          <w:p w:rsidR="00546EDA" w:rsidRDefault="00BE74E5">
            <w:pPr>
              <w:numPr>
                <w:ilvl w:val="0"/>
                <w:numId w:val="6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razvršča polizdelke po njihovi uporabi</w:t>
            </w:r>
          </w:p>
          <w:p w:rsidR="00546EDA" w:rsidRDefault="00BE74E5">
            <w:pPr>
              <w:numPr>
                <w:ilvl w:val="0"/>
                <w:numId w:val="6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utemelji prednosti i</w:t>
            </w:r>
            <w:r>
              <w:rPr>
                <w:rFonts w:ascii="Arial" w:eastAsia="Arial" w:hAnsi="Arial" w:cs="Arial"/>
                <w:sz w:val="20"/>
                <w:szCs w:val="20"/>
              </w:rPr>
              <w:t>n slabosti uporabe lesa pred drugimi gradivi</w:t>
            </w:r>
          </w:p>
          <w:p w:rsidR="00546EDA" w:rsidRDefault="00BE74E5">
            <w:pPr>
              <w:numPr>
                <w:ilvl w:val="0"/>
                <w:numId w:val="6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z gospodarskega in ekološkega vidika razloži vpliv gozda na okolje</w:t>
            </w:r>
          </w:p>
          <w:p w:rsidR="00546EDA" w:rsidRDefault="00BE74E5">
            <w:pPr>
              <w:numPr>
                <w:ilvl w:val="0"/>
                <w:numId w:val="6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izbere primerne lesne polizdelke za izdelavo predmeta</w:t>
            </w:r>
          </w:p>
          <w:p w:rsidR="00546EDA" w:rsidRDefault="00BE74E5">
            <w:pPr>
              <w:numPr>
                <w:ilvl w:val="0"/>
                <w:numId w:val="6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ustrezno uporabi pripomočke, orodje in stroje za izdelavo predmeta</w:t>
            </w:r>
          </w:p>
          <w:p w:rsidR="00546EDA" w:rsidRDefault="00BE74E5">
            <w:pPr>
              <w:numPr>
                <w:ilvl w:val="0"/>
                <w:numId w:val="6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razloži namembnost lesn</w:t>
            </w:r>
            <w:r>
              <w:rPr>
                <w:rFonts w:ascii="Arial" w:eastAsia="Arial" w:hAnsi="Arial" w:cs="Arial"/>
                <w:sz w:val="20"/>
                <w:szCs w:val="20"/>
              </w:rPr>
              <w:t>ih premazov in utemelji prednosti ekološko prijaznih premazov</w:t>
            </w:r>
          </w:p>
          <w:p w:rsidR="00546EDA" w:rsidRDefault="00BE74E5">
            <w:pPr>
              <w:numPr>
                <w:ilvl w:val="0"/>
                <w:numId w:val="6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preizkusi ustreznost izdelka</w:t>
            </w:r>
          </w:p>
          <w:p w:rsidR="00546EDA" w:rsidRDefault="00546EDA">
            <w:pPr>
              <w:spacing w:after="0" w:line="360" w:lineRule="auto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546EDA">
        <w:trPr>
          <w:trHeight w:val="400"/>
        </w:trPr>
        <w:tc>
          <w:tcPr>
            <w:tcW w:w="2405" w:type="dxa"/>
            <w:shd w:val="clear" w:color="auto" w:fill="E2EFD9"/>
          </w:tcPr>
          <w:p w:rsidR="00546EDA" w:rsidRDefault="00BE74E5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Predmet 5: MAT</w:t>
            </w:r>
          </w:p>
        </w:tc>
        <w:tc>
          <w:tcPr>
            <w:tcW w:w="5954" w:type="dxa"/>
            <w:tcBorders>
              <w:right w:val="single" w:sz="8" w:space="0" w:color="9CC2E5"/>
            </w:tcBorders>
            <w:shd w:val="clear" w:color="auto" w:fill="E2EFD9"/>
          </w:tcPr>
          <w:p w:rsidR="00546EDA" w:rsidRDefault="00BE74E5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Cilji:</w:t>
            </w:r>
          </w:p>
          <w:p w:rsidR="00546EDA" w:rsidRDefault="00BE74E5">
            <w:pPr>
              <w:numPr>
                <w:ilvl w:val="0"/>
                <w:numId w:val="4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rešujejo odprte   probleme, </w:t>
            </w:r>
          </w:p>
          <w:p w:rsidR="00546EDA" w:rsidRDefault="00BE74E5">
            <w:pPr>
              <w:numPr>
                <w:ilvl w:val="0"/>
                <w:numId w:val="4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razčlenijo problemsko situacijo,</w:t>
            </w:r>
          </w:p>
          <w:p w:rsidR="00546EDA" w:rsidRDefault="00BE74E5">
            <w:pPr>
              <w:numPr>
                <w:ilvl w:val="0"/>
                <w:numId w:val="4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postavljajo raziskovalna vprašanja,</w:t>
            </w:r>
          </w:p>
          <w:p w:rsidR="00546EDA" w:rsidRDefault="00BE74E5">
            <w:pPr>
              <w:numPr>
                <w:ilvl w:val="0"/>
                <w:numId w:val="4"/>
              </w:numPr>
              <w:spacing w:after="24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uporabljajo različne oblike predstavljanja problemske situacije (fizični ali abstraktni modeli, slikovne predstavitve, formule, diagrame, tabele, vzorci, geometrijske konstrukcije idr. )</w:t>
            </w:r>
          </w:p>
        </w:tc>
        <w:tc>
          <w:tcPr>
            <w:tcW w:w="7029" w:type="dxa"/>
            <w:gridSpan w:val="2"/>
            <w:tcBorders>
              <w:top w:val="single" w:sz="8" w:space="0" w:color="9CC2E5"/>
              <w:left w:val="single" w:sz="8" w:space="0" w:color="9CC2E5"/>
              <w:bottom w:val="single" w:sz="8" w:space="0" w:color="9CC2E5"/>
              <w:right w:val="single" w:sz="8" w:space="0" w:color="9CC2E5"/>
            </w:tcBorders>
            <w:shd w:val="clear" w:color="auto" w:fill="E2EF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46EDA" w:rsidRDefault="00BE74E5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Standardi:</w:t>
            </w:r>
          </w:p>
          <w:p w:rsidR="00546EDA" w:rsidRDefault="00BE74E5">
            <w:pPr>
              <w:numPr>
                <w:ilvl w:val="0"/>
                <w:numId w:val="4"/>
              </w:numPr>
              <w:spacing w:before="240"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spoznavajo uporabnost matematike v vsakdanjem življenju;</w:t>
            </w:r>
          </w:p>
          <w:p w:rsidR="00546EDA" w:rsidRDefault="00BE74E5">
            <w:pPr>
              <w:numPr>
                <w:ilvl w:val="0"/>
                <w:numId w:val="4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z</w:t>
            </w:r>
            <w:r>
              <w:rPr>
                <w:rFonts w:ascii="Arial" w:eastAsia="Arial" w:hAnsi="Arial" w:cs="Arial"/>
                <w:sz w:val="20"/>
                <w:szCs w:val="20"/>
              </w:rPr>
              <w:t>biranje, urejanje, strukturiranje, analiziranje, predstavljanje podatkov ter interpretiranje in vrednotenje podatkov oziroma rezultatov;</w:t>
            </w:r>
          </w:p>
          <w:p w:rsidR="00546EDA" w:rsidRDefault="00BE74E5">
            <w:pPr>
              <w:numPr>
                <w:ilvl w:val="0"/>
                <w:numId w:val="4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uporabo informacijsko-komunikacijske tehnologije.</w:t>
            </w:r>
          </w:p>
          <w:p w:rsidR="00546EDA" w:rsidRDefault="00BE74E5">
            <w:pPr>
              <w:numPr>
                <w:ilvl w:val="0"/>
                <w:numId w:val="4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Iskanje, obdelava in vrednotenje podatkov iz različnih virov:</w:t>
            </w:r>
          </w:p>
          <w:p w:rsidR="00546EDA" w:rsidRDefault="00BE74E5">
            <w:pPr>
              <w:numPr>
                <w:ilvl w:val="0"/>
                <w:numId w:val="4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zmožnost presoje, kdaj je informacija potrebna;</w:t>
            </w:r>
          </w:p>
          <w:p w:rsidR="00546EDA" w:rsidRDefault="00BE74E5">
            <w:pPr>
              <w:numPr>
                <w:ilvl w:val="0"/>
                <w:numId w:val="4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načrtno spoznavanje načinov iskanja, obdelave in vrednotenja podatkov;</w:t>
            </w:r>
          </w:p>
          <w:p w:rsidR="00546EDA" w:rsidRDefault="00BE74E5">
            <w:pPr>
              <w:numPr>
                <w:ilvl w:val="0"/>
                <w:numId w:val="4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načrtno opazovanje, zapisovanje in uporaba opažanj/meritev kot vira podatkov;</w:t>
            </w:r>
          </w:p>
          <w:p w:rsidR="00546EDA" w:rsidRDefault="00BE74E5">
            <w:pPr>
              <w:numPr>
                <w:ilvl w:val="0"/>
                <w:numId w:val="4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razvijanje razumevanja in uporabe simbolnih/grafičnih zapis</w:t>
            </w:r>
            <w:r>
              <w:rPr>
                <w:rFonts w:ascii="Arial" w:eastAsia="Arial" w:hAnsi="Arial" w:cs="Arial"/>
                <w:sz w:val="20"/>
                <w:szCs w:val="20"/>
              </w:rPr>
              <w:t>ov;</w:t>
            </w:r>
          </w:p>
          <w:p w:rsidR="00546EDA" w:rsidRDefault="00BE74E5">
            <w:pPr>
              <w:numPr>
                <w:ilvl w:val="0"/>
                <w:numId w:val="4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uporaba IKT za zbiranje, shranjevanje, iskanje in predstavljanje informacij.</w:t>
            </w:r>
          </w:p>
          <w:p w:rsidR="00546EDA" w:rsidRDefault="00BE74E5">
            <w:pPr>
              <w:numPr>
                <w:ilvl w:val="0"/>
                <w:numId w:val="4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razvijanje metod raziskovanja;</w:t>
            </w:r>
          </w:p>
          <w:p w:rsidR="00546EDA" w:rsidRDefault="00BE74E5">
            <w:pPr>
              <w:numPr>
                <w:ilvl w:val="0"/>
                <w:numId w:val="4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presoja zanesljivosti pridobljenih rezultatov;</w:t>
            </w:r>
          </w:p>
          <w:p w:rsidR="00546EDA" w:rsidRDefault="00BE74E5">
            <w:pPr>
              <w:numPr>
                <w:ilvl w:val="0"/>
                <w:numId w:val="4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navajanje na argumentirano sklepanje pri predstavitvi.</w:t>
            </w:r>
          </w:p>
          <w:p w:rsidR="00546EDA" w:rsidRDefault="00BE74E5">
            <w:pPr>
              <w:numPr>
                <w:ilvl w:val="0"/>
                <w:numId w:val="4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se orientira v prostoru in na ravnini,</w:t>
            </w:r>
          </w:p>
          <w:p w:rsidR="00546EDA" w:rsidRDefault="00BE74E5">
            <w:pPr>
              <w:numPr>
                <w:ilvl w:val="0"/>
                <w:numId w:val="4"/>
              </w:numPr>
              <w:spacing w:after="24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reš</w:t>
            </w:r>
            <w:r>
              <w:rPr>
                <w:rFonts w:ascii="Arial" w:eastAsia="Arial" w:hAnsi="Arial" w:cs="Arial"/>
                <w:sz w:val="20"/>
                <w:szCs w:val="20"/>
              </w:rPr>
              <w:t>ijo matematični problem in problem z življenjsko situacijo.</w:t>
            </w:r>
          </w:p>
        </w:tc>
      </w:tr>
    </w:tbl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tbl>
      <w:tblPr>
        <w:tblStyle w:val="a0"/>
        <w:tblW w:w="15304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3089"/>
        <w:gridCol w:w="3994"/>
        <w:gridCol w:w="4110"/>
        <w:gridCol w:w="4111"/>
      </w:tblGrid>
      <w:tr w:rsidR="00546EDA">
        <w:tc>
          <w:tcPr>
            <w:tcW w:w="3089" w:type="dxa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lastRenderedPageBreak/>
              <w:t>Vključeni predmeti:</w:t>
            </w:r>
          </w:p>
          <w:p w:rsidR="00546EDA" w:rsidRDefault="00BE74E5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MAT</w:t>
            </w:r>
          </w:p>
          <w:p w:rsidR="00546EDA" w:rsidRDefault="00BE74E5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GOS</w:t>
            </w: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 </w:t>
            </w:r>
          </w:p>
          <w:p w:rsidR="00546EDA" w:rsidRDefault="00BE74E5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NAR</w:t>
            </w:r>
          </w:p>
          <w:p w:rsidR="00546EDA" w:rsidRDefault="00BE74E5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TIT</w:t>
            </w:r>
          </w:p>
          <w:p w:rsidR="00546EDA" w:rsidRDefault="00BE74E5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RU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Druga oblika izvedbe: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/</w:t>
            </w: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 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3994" w:type="dxa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Uporabljena digitalna orodja: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Mentimeter</w:t>
            </w:r>
            <w:proofErr w:type="spellEnd"/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Google </w:t>
            </w: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forms</w:t>
            </w:r>
            <w:proofErr w:type="spellEnd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 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Nearpod</w:t>
            </w:r>
            <w:proofErr w:type="spellEnd"/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Jamboard</w:t>
            </w:r>
            <w:proofErr w:type="spellEnd"/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Google </w:t>
            </w: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classroom</w:t>
            </w:r>
            <w:proofErr w:type="spellEnd"/>
          </w:p>
        </w:tc>
        <w:tc>
          <w:tcPr>
            <w:tcW w:w="4110" w:type="dxa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Izbrane STEM-kompetence (2):</w:t>
            </w:r>
          </w:p>
          <w:p w:rsidR="00546EDA" w:rsidRDefault="00BE74E5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sz w:val="18"/>
                <w:szCs w:val="18"/>
              </w:rPr>
            </w:pPr>
            <w:r>
              <w:rPr>
                <w:b/>
                <w:color w:val="FF0000"/>
                <w:sz w:val="18"/>
                <w:szCs w:val="18"/>
              </w:rPr>
              <w:t>REŠEVANJE PROBLEMOV</w:t>
            </w:r>
          </w:p>
          <w:p w:rsidR="00546EDA" w:rsidRDefault="00BE74E5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INOVATIVNOST IN USTVARJALNOST</w:t>
            </w:r>
          </w:p>
          <w:p w:rsidR="00546EDA" w:rsidRDefault="00BE74E5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KOMUNIKACIJA</w:t>
            </w:r>
          </w:p>
          <w:p w:rsidR="00546EDA" w:rsidRDefault="00BE74E5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SODELOVANJE</w:t>
            </w:r>
          </w:p>
          <w:p w:rsidR="00546EDA" w:rsidRDefault="00BE74E5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SAMOURAVNAVANJE</w:t>
            </w:r>
          </w:p>
          <w:p w:rsidR="00546EDA" w:rsidRDefault="00BE74E5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sz w:val="18"/>
                <w:szCs w:val="18"/>
              </w:rPr>
            </w:pPr>
            <w:r>
              <w:rPr>
                <w:b/>
                <w:color w:val="FF0000"/>
                <w:sz w:val="18"/>
                <w:szCs w:val="18"/>
              </w:rPr>
              <w:t>KRITIČNO MIŠLJENJE</w:t>
            </w:r>
          </w:p>
          <w:p w:rsidR="00546EDA" w:rsidRDefault="00BE74E5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METAKOGNITIVNE VEŠČINE</w:t>
            </w:r>
          </w:p>
          <w:p w:rsidR="00546EDA" w:rsidRDefault="00BE74E5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color w:val="000000"/>
                <w:sz w:val="18"/>
                <w:szCs w:val="18"/>
              </w:rPr>
              <w:t>PREDMETNE VEŠČINE/KOMPETENCE</w:t>
            </w:r>
          </w:p>
        </w:tc>
        <w:tc>
          <w:tcPr>
            <w:tcW w:w="4111" w:type="dxa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Uporabljena načela načrtovanja STEM-učne enote:</w:t>
            </w:r>
          </w:p>
          <w:p w:rsidR="00546EDA" w:rsidRDefault="00BE74E5">
            <w:pPr>
              <w:numPr>
                <w:ilvl w:val="0"/>
                <w:numId w:val="3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sz w:val="18"/>
                <w:szCs w:val="18"/>
              </w:rPr>
            </w:pPr>
            <w:r>
              <w:rPr>
                <w:b/>
                <w:color w:val="FF0000"/>
                <w:sz w:val="18"/>
                <w:szCs w:val="18"/>
              </w:rPr>
              <w:t>REŠEVANJE PROBLEMOV</w:t>
            </w:r>
          </w:p>
          <w:p w:rsidR="00546EDA" w:rsidRDefault="00BE74E5">
            <w:pPr>
              <w:numPr>
                <w:ilvl w:val="0"/>
                <w:numId w:val="3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sz w:val="18"/>
                <w:szCs w:val="18"/>
              </w:rPr>
            </w:pPr>
            <w:r>
              <w:rPr>
                <w:b/>
                <w:color w:val="FF0000"/>
                <w:sz w:val="18"/>
                <w:szCs w:val="18"/>
              </w:rPr>
              <w:t>PREDMETNA IN MEDPREDMETNA ZNANJA</w:t>
            </w:r>
          </w:p>
          <w:p w:rsidR="00546EDA" w:rsidRDefault="00BE74E5">
            <w:pPr>
              <w:numPr>
                <w:ilvl w:val="0"/>
                <w:numId w:val="3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sz w:val="18"/>
                <w:szCs w:val="18"/>
              </w:rPr>
            </w:pPr>
            <w:r>
              <w:rPr>
                <w:b/>
                <w:color w:val="FF0000"/>
                <w:sz w:val="18"/>
                <w:szCs w:val="18"/>
              </w:rPr>
              <w:t>INŽENIRSKI PRISTOP</w:t>
            </w:r>
          </w:p>
          <w:p w:rsidR="00546EDA" w:rsidRDefault="00BE74E5">
            <w:pPr>
              <w:numPr>
                <w:ilvl w:val="0"/>
                <w:numId w:val="3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sz w:val="18"/>
                <w:szCs w:val="18"/>
              </w:rPr>
            </w:pPr>
            <w:r>
              <w:rPr>
                <w:b/>
                <w:color w:val="FF0000"/>
                <w:sz w:val="18"/>
                <w:szCs w:val="18"/>
              </w:rPr>
              <w:t>SMISELNA</w:t>
            </w:r>
            <w:r>
              <w:rPr>
                <w:b/>
                <w:color w:val="FF0000"/>
                <w:sz w:val="18"/>
                <w:szCs w:val="18"/>
              </w:rPr>
              <w:t xml:space="preserve"> RABA TEHNOLOGIJE</w:t>
            </w:r>
          </w:p>
          <w:p w:rsidR="00546EDA" w:rsidRDefault="00BE74E5">
            <w:pPr>
              <w:numPr>
                <w:ilvl w:val="0"/>
                <w:numId w:val="3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sz w:val="18"/>
                <w:szCs w:val="18"/>
              </w:rPr>
            </w:pPr>
            <w:r>
              <w:rPr>
                <w:b/>
                <w:color w:val="FF0000"/>
                <w:sz w:val="18"/>
                <w:szCs w:val="18"/>
              </w:rPr>
              <w:t>REALNE, ŽIVLJENJSKE SITUACIJE</w:t>
            </w:r>
          </w:p>
          <w:p w:rsidR="00546EDA" w:rsidRDefault="00BE74E5">
            <w:pPr>
              <w:numPr>
                <w:ilvl w:val="0"/>
                <w:numId w:val="3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color w:val="FF0000"/>
                <w:sz w:val="18"/>
                <w:szCs w:val="18"/>
              </w:rPr>
              <w:t>USTREZNE UČNE METODE</w:t>
            </w:r>
          </w:p>
        </w:tc>
      </w:tr>
    </w:tbl>
    <w:p w:rsidR="00546EDA" w:rsidRDefault="00546EDA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:rsidR="00546EDA" w:rsidRDefault="00BE74E5">
      <w:pPr>
        <w:rPr>
          <w:rFonts w:ascii="Arial" w:eastAsia="Arial" w:hAnsi="Arial" w:cs="Arial"/>
          <w:b/>
          <w:sz w:val="20"/>
          <w:szCs w:val="20"/>
        </w:rPr>
      </w:pPr>
      <w:r>
        <w:br w:type="page"/>
      </w:r>
    </w:p>
    <w:p w:rsidR="00546EDA" w:rsidRDefault="00BE74E5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lastRenderedPageBreak/>
        <w:t>II. POTEK IZVEDBE</w:t>
      </w:r>
    </w:p>
    <w:p w:rsidR="00546EDA" w:rsidRDefault="00546EDA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:rsidR="00546EDA" w:rsidRDefault="00BE74E5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1. korak - orientiranje: IZBIRA REALNEGA PROBLEMA (svetovnega/lokalnega) SODOBNE DRUŽBE POVEZANEGA S CIL</w:t>
      </w:r>
      <w:r>
        <w:rPr>
          <w:rFonts w:ascii="Arial" w:eastAsia="Arial" w:hAnsi="Arial" w:cs="Arial"/>
          <w:b/>
          <w:sz w:val="20"/>
          <w:szCs w:val="20"/>
        </w:rPr>
        <w:t xml:space="preserve">JI TRAJNOSTNEGA RAZVOJA </w:t>
      </w:r>
    </w:p>
    <w:tbl>
      <w:tblPr>
        <w:tblStyle w:val="a1"/>
        <w:tblW w:w="15390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2325"/>
        <w:gridCol w:w="2010"/>
        <w:gridCol w:w="4725"/>
        <w:gridCol w:w="3765"/>
        <w:gridCol w:w="2565"/>
      </w:tblGrid>
      <w:tr w:rsidR="00546EDA">
        <w:tc>
          <w:tcPr>
            <w:tcW w:w="2325" w:type="dxa"/>
            <w:shd w:val="clear" w:color="auto" w:fill="FFF2CC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OSNOVNE INFORMACIJE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Zaporedna ura v enoti:1, 2, 3,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Čas trajanja: 3 ure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Učitelj/-i, ki izvajajo dejavnosti: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Silvija Ošlovnik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Nevenka </w:t>
            </w: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Jakopić-Pijanmanov</w:t>
            </w:r>
            <w:proofErr w:type="spellEnd"/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Silvo </w:t>
            </w: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Muršec</w:t>
            </w:r>
            <w:proofErr w:type="spellEnd"/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2010" w:type="dxa"/>
            <w:shd w:val="clear" w:color="auto" w:fill="FFF2CC"/>
          </w:tcPr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Predmet/-i, pri katerem poteka/-jo dejavnost/-i: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MAT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RU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NAR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TIT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STEM-kompetenca, ki je v ospredju: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kritično mišljenje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725" w:type="dxa"/>
            <w:shd w:val="clear" w:color="auto" w:fill="FFF2CC"/>
          </w:tcPr>
          <w:p w:rsidR="00546EDA" w:rsidRDefault="00BE74E5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Dejavnost/-i 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(naslov)</w:t>
            </w:r>
          </w:p>
          <w:p w:rsidR="00546EDA" w:rsidRDefault="00BE74E5">
            <w:pPr>
              <w:numPr>
                <w:ilvl w:val="0"/>
                <w:numId w:val="8"/>
              </w:num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Diskusija na temo danosti </w:t>
            </w: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Stražuna</w:t>
            </w:r>
            <w:proofErr w:type="spellEnd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. Kaj bom preučeval v </w:t>
            </w: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Stražunu</w:t>
            </w:r>
            <w:proofErr w:type="spellEnd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?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8"/>
              </w:num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Kritični sprehod čez </w:t>
            </w: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Stražun</w:t>
            </w:r>
            <w:proofErr w:type="spellEnd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.</w:t>
            </w:r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8"/>
              </w:num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Razmislek o tem  kaj bi v prostor lahko še dodali</w:t>
            </w:r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Učenci naredijo posnetke okolja, posnamejo odseke, ki se jim zdijo kritični.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Dokazi, ki nastajajo:</w:t>
            </w:r>
          </w:p>
          <w:p w:rsidR="00546EDA" w:rsidRDefault="00BE74E5">
            <w:pPr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mentimer</w:t>
            </w:r>
            <w:proofErr w:type="spellEnd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možnosti raziskovanja</w:t>
            </w:r>
          </w:p>
          <w:p w:rsidR="00546EDA" w:rsidRDefault="00BE74E5">
            <w:pPr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slike nastale na sprehodu, skozi </w:t>
            </w:r>
            <w:proofErr w:type="spellStart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Stražun</w:t>
            </w:r>
            <w:proofErr w:type="spellEnd"/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Priloga 1 - slike </w:t>
            </w: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Stražun</w:t>
            </w:r>
            <w:proofErr w:type="spellEnd"/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Mentimeter</w:t>
            </w:r>
            <w:proofErr w:type="spellEnd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 na temo kaj bi bile možnosti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3765" w:type="dxa"/>
            <w:shd w:val="clear" w:color="auto" w:fill="FFF2CC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lastRenderedPageBreak/>
              <w:t xml:space="preserve">Elementi formativnega spremljanja </w:t>
            </w:r>
            <w:r>
              <w:rPr>
                <w:rFonts w:ascii="Arial" w:eastAsia="Arial" w:hAnsi="Arial" w:cs="Arial"/>
                <w:b/>
                <w:sz w:val="16"/>
                <w:szCs w:val="16"/>
              </w:rPr>
              <w:t>(označimo rdeče):</w:t>
            </w:r>
          </w:p>
          <w:p w:rsidR="00546EDA" w:rsidRDefault="00BE74E5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sooblikovanje/predstavitev namenov učenja </w:t>
            </w:r>
          </w:p>
          <w:p w:rsidR="00546EDA" w:rsidRDefault="00BE74E5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sooblikovanje/predstavitev kriterijev uspešnosti </w:t>
            </w:r>
          </w:p>
          <w:p w:rsidR="00546EDA" w:rsidRDefault="00BE74E5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postavljanje vprašanj </w:t>
            </w:r>
          </w:p>
          <w:p w:rsidR="00546EDA" w:rsidRDefault="00BE74E5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razredna diskusija </w:t>
            </w:r>
          </w:p>
          <w:p w:rsidR="00546EDA" w:rsidRDefault="00BE74E5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podajanje povratne informacije </w:t>
            </w:r>
          </w:p>
          <w:p w:rsidR="00546EDA" w:rsidRDefault="00BE74E5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odziv na povratno informacijo </w:t>
            </w:r>
          </w:p>
          <w:p w:rsidR="00546EDA" w:rsidRDefault="00BE74E5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samovrednotenje </w:t>
            </w:r>
          </w:p>
          <w:p w:rsidR="00546EDA" w:rsidRDefault="00BE74E5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vrstniško vrednotenje</w:t>
            </w:r>
          </w:p>
        </w:tc>
        <w:tc>
          <w:tcPr>
            <w:tcW w:w="2565" w:type="dxa"/>
            <w:shd w:val="clear" w:color="auto" w:fill="FFF2CC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Vloga digitalnih orodij: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A) pošiljanje in/ali prikazovanje in/ali deljenje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) analiziranje in/ali procesiranje, obdelava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) interaktivno okolje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Digitalna orodja + vloga/FS*: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31"/>
              </w:numPr>
              <w:spacing w:after="0"/>
              <w:rPr>
                <w:rFonts w:ascii="Noto Sans Symbols" w:eastAsia="Noto Sans Symbols" w:hAnsi="Noto Sans Symbols" w:cs="Noto Sans Symbols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Mentimeter</w:t>
            </w:r>
            <w:proofErr w:type="spellEnd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- 4B</w:t>
            </w:r>
          </w:p>
          <w:p w:rsidR="00546EDA" w:rsidRDefault="00BE74E5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hyperlink r:id="rId7">
              <w:r>
                <w:rPr>
                  <w:rFonts w:ascii="Arial" w:eastAsia="Arial" w:hAnsi="Arial" w:cs="Arial"/>
                  <w:color w:val="1155CC"/>
                  <w:sz w:val="20"/>
                  <w:szCs w:val="20"/>
                  <w:u w:val="single"/>
                </w:rPr>
                <w:t>https://www.menti.com/81dvnegjfv</w:t>
              </w:r>
            </w:hyperlink>
          </w:p>
          <w:p w:rsidR="00546EDA" w:rsidRDefault="00546EDA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0" distR="0" simplePos="0" relativeHeight="251658240" behindDoc="0" locked="0" layoutInCell="1" hidden="0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0</wp:posOffset>
                  </wp:positionV>
                  <wp:extent cx="1800225" cy="1016000"/>
                  <wp:effectExtent l="0" t="0" r="0" b="0"/>
                  <wp:wrapTopAndBottom distT="0" distB="0"/>
                  <wp:docPr id="16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0" distR="0" simplePos="0" relativeHeight="251659264" behindDoc="0" locked="0" layoutInCell="1" hidden="0" allowOverlap="1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126071</wp:posOffset>
                  </wp:positionV>
                  <wp:extent cx="1800225" cy="1016000"/>
                  <wp:effectExtent l="0" t="0" r="0" b="0"/>
                  <wp:wrapTopAndBottom distT="0" distB="0"/>
                  <wp:docPr id="34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hyperlink r:id="rId10"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https://www.menti.com/7n6qz7h81c</w:t>
              </w:r>
            </w:hyperlink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434343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434343"/>
                <w:sz w:val="20"/>
                <w:szCs w:val="20"/>
              </w:rPr>
              <w:t xml:space="preserve">1 C, 4B 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lastRenderedPageBreak/>
              <w:t xml:space="preserve">Slike </w:t>
            </w:r>
            <w:proofErr w:type="spellStart"/>
            <w:r>
              <w:rPr>
                <w:rFonts w:ascii="Arial" w:eastAsia="Arial" w:hAnsi="Arial" w:cs="Arial"/>
                <w:b/>
                <w:sz w:val="20"/>
                <w:szCs w:val="20"/>
              </w:rPr>
              <w:t>Stražuna</w:t>
            </w:r>
            <w:proofErr w:type="spellEnd"/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 -posnetki otrok.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hyperlink r:id="rId11" w:anchor="slide=id.ge2d2c632ae_0_44"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https://docs.google.com/presentation/d/1qpwLeUyjj_cu7pZrOKtW4VwCw8I65HRZ3s_yZs9ZdP0/edit#slide=id.ge2d2c632ae_0_44</w:t>
              </w:r>
            </w:hyperlink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Foto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grafija nastala po diskusiji:</w:t>
            </w:r>
            <w:r>
              <w:rPr>
                <w:noProof/>
              </w:rPr>
              <w:drawing>
                <wp:anchor distT="114300" distB="114300" distL="114300" distR="114300" simplePos="0" relativeHeight="251660288" behindDoc="0" locked="0" layoutInCell="1" hidden="0" allowOverlap="1">
                  <wp:simplePos x="0" y="0"/>
                  <wp:positionH relativeFrom="column">
                    <wp:posOffset>76201</wp:posOffset>
                  </wp:positionH>
                  <wp:positionV relativeFrom="paragraph">
                    <wp:posOffset>440661</wp:posOffset>
                  </wp:positionV>
                  <wp:extent cx="1347788" cy="1106203"/>
                  <wp:effectExtent l="0" t="0" r="0" b="0"/>
                  <wp:wrapTopAndBottom distT="114300" distB="114300"/>
                  <wp:docPr id="4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2"/>
                          <a:srcRect l="21374" t="15115" r="20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788" cy="110620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</w:t>
            </w:r>
            <w:r>
              <w:rPr>
                <w:noProof/>
              </w:rPr>
              <w:drawing>
                <wp:anchor distT="114300" distB="114300" distL="114300" distR="114300" simplePos="0" relativeHeight="251661312" behindDoc="0" locked="0" layoutInCell="1" hidden="0" allowOverlap="1">
                  <wp:simplePos x="0" y="0"/>
                  <wp:positionH relativeFrom="column">
                    <wp:posOffset>-104774</wp:posOffset>
                  </wp:positionH>
                  <wp:positionV relativeFrom="paragraph">
                    <wp:posOffset>259686</wp:posOffset>
                  </wp:positionV>
                  <wp:extent cx="1390650" cy="808241"/>
                  <wp:effectExtent l="0" t="0" r="0" b="0"/>
                  <wp:wrapTopAndBottom distT="114300" distB="114300"/>
                  <wp:docPr id="26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3"/>
                          <a:srcRect l="7741" t="14006" r="16774" b="8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8082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</w:tr>
    </w:tbl>
    <w:p w:rsidR="00546EDA" w:rsidRDefault="00BE74E5">
      <w:pPr>
        <w:spacing w:after="0"/>
        <w:rPr>
          <w:rFonts w:ascii="Arial" w:eastAsia="Arial" w:hAnsi="Arial" w:cs="Arial"/>
          <w:i/>
          <w:sz w:val="18"/>
          <w:szCs w:val="18"/>
        </w:rPr>
      </w:pPr>
      <w:r>
        <w:rPr>
          <w:rFonts w:ascii="Arial" w:eastAsia="Arial" w:hAnsi="Arial" w:cs="Arial"/>
          <w:i/>
          <w:sz w:val="18"/>
          <w:szCs w:val="18"/>
        </w:rPr>
        <w:lastRenderedPageBreak/>
        <w:t xml:space="preserve">*4C </w:t>
      </w:r>
      <w:proofErr w:type="spellStart"/>
      <w:r>
        <w:rPr>
          <w:rFonts w:ascii="Arial" w:eastAsia="Arial" w:hAnsi="Arial" w:cs="Arial"/>
          <w:i/>
          <w:sz w:val="18"/>
          <w:szCs w:val="18"/>
        </w:rPr>
        <w:t>Padlet</w:t>
      </w:r>
      <w:proofErr w:type="spellEnd"/>
      <w:r>
        <w:rPr>
          <w:rFonts w:ascii="Arial" w:eastAsia="Arial" w:hAnsi="Arial" w:cs="Arial"/>
          <w:i/>
          <w:sz w:val="18"/>
          <w:szCs w:val="18"/>
        </w:rPr>
        <w:t xml:space="preserve">: če načrtujemo uporabo </w:t>
      </w:r>
      <w:proofErr w:type="spellStart"/>
      <w:r>
        <w:rPr>
          <w:rFonts w:ascii="Arial" w:eastAsia="Arial" w:hAnsi="Arial" w:cs="Arial"/>
          <w:i/>
          <w:sz w:val="18"/>
          <w:szCs w:val="18"/>
        </w:rPr>
        <w:t>Padlet</w:t>
      </w:r>
      <w:proofErr w:type="spellEnd"/>
      <w:r>
        <w:rPr>
          <w:rFonts w:ascii="Arial" w:eastAsia="Arial" w:hAnsi="Arial" w:cs="Arial"/>
          <w:i/>
          <w:sz w:val="18"/>
          <w:szCs w:val="18"/>
        </w:rPr>
        <w:t>-a kot interaktivnega okolja za razredno diskusijo</w:t>
      </w:r>
    </w:p>
    <w:p w:rsidR="00546EDA" w:rsidRDefault="00546EDA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:rsidR="00546EDA" w:rsidRDefault="00BE74E5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lastRenderedPageBreak/>
        <w:t xml:space="preserve">2. korak – </w:t>
      </w:r>
      <w:proofErr w:type="spellStart"/>
      <w:r>
        <w:rPr>
          <w:rFonts w:ascii="Arial" w:eastAsia="Arial" w:hAnsi="Arial" w:cs="Arial"/>
          <w:b/>
          <w:sz w:val="20"/>
          <w:szCs w:val="20"/>
        </w:rPr>
        <w:t>konceptualizacija</w:t>
      </w:r>
      <w:proofErr w:type="spellEnd"/>
      <w:r>
        <w:rPr>
          <w:rFonts w:ascii="Arial" w:eastAsia="Arial" w:hAnsi="Arial" w:cs="Arial"/>
          <w:b/>
          <w:sz w:val="20"/>
          <w:szCs w:val="20"/>
        </w:rPr>
        <w:t>: ISKANJE REŠITVE/-EV</w:t>
      </w:r>
    </w:p>
    <w:tbl>
      <w:tblPr>
        <w:tblStyle w:val="a2"/>
        <w:tblW w:w="15388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546EDA">
        <w:tc>
          <w:tcPr>
            <w:tcW w:w="2689" w:type="dxa"/>
            <w:shd w:val="clear" w:color="auto" w:fill="E2EFD9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OSNOVNE INFORMACIJE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Zaporedna ura v enoti: 4, 5, 6, 7, 8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Čas trajanja: 3 ure v živo, 2 uri delo doma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Učitelj/-i, ki izvajajo dejavnosti: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Silvija Ošlovnik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Nevenka </w:t>
            </w: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Jakopić-Pijanmanov</w:t>
            </w:r>
            <w:proofErr w:type="spellEnd"/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Eva Sternad</w:t>
            </w: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2409" w:type="dxa"/>
            <w:shd w:val="clear" w:color="auto" w:fill="E2EFD9"/>
          </w:tcPr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Predmet/-i, pri katerem poteka/-jo dejavnost/-i: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NAR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GOS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MAT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STEM-kompetenca, ki je v ospredju: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kritično mišljenje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reševanje problemov</w:t>
            </w:r>
          </w:p>
        </w:tc>
        <w:tc>
          <w:tcPr>
            <w:tcW w:w="4134" w:type="dxa"/>
            <w:shd w:val="clear" w:color="auto" w:fill="E2EFD9"/>
          </w:tcPr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Dejavnost/-i </w:t>
            </w:r>
            <w:r>
              <w:rPr>
                <w:rFonts w:ascii="Arial" w:eastAsia="Arial" w:hAnsi="Arial" w:cs="Arial"/>
                <w:sz w:val="20"/>
                <w:szCs w:val="20"/>
              </w:rPr>
              <w:t>(naslov)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4. Kaj je dober argument? 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5. Samovrednotenje v argumentiranju obrazec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5. Individualni razmislek o možno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stih izkoriščanja danosti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Stražuna</w:t>
            </w:r>
            <w:proofErr w:type="spellEnd"/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Mentimeter</w:t>
            </w:r>
            <w:proofErr w:type="spellEnd"/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6. Skupinska izbira problemov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Mentimeter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 in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Jamboard</w:t>
            </w:r>
            <w:proofErr w:type="spellEnd"/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7. Skupinsko delo glede na interes (hišice za živali, igrala, kanalizacija, fitnes točke in klopce)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Jamboard</w:t>
            </w:r>
            <w:proofErr w:type="spellEnd"/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8. Predstavitev skupinskega dela učencev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Priloga 4</w:t>
            </w:r>
          </w:p>
          <w:p w:rsidR="00546EDA" w:rsidRDefault="00BE74E5">
            <w:pPr>
              <w:numPr>
                <w:ilvl w:val="0"/>
                <w:numId w:val="3"/>
              </w:num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hyperlink r:id="rId14" w:anchor="u=MTU4MDQ1ODEwMjYx&amp;t=f"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https://classroom.google.com/u/1/g/tg/MTg1MTgxMjcxNzA4/MzIxNzA2NzkwNDAy#u=MTU4MDQ1ODEwMjYx&amp;t=f</w:t>
              </w:r>
            </w:hyperlink>
          </w:p>
          <w:p w:rsidR="00546EDA" w:rsidRDefault="00BE74E5">
            <w:pPr>
              <w:numPr>
                <w:ilvl w:val="0"/>
                <w:numId w:val="3"/>
              </w:num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hyperlink r:id="rId15" w:anchor="u=MTU4MDQwMDE1NDk4&amp;t=f"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https://classroom.google.com/u/1/g/tg/MTg1MTgxMjcxNzA4/MzIxNzA2NzkwNDAy#u=MTU4MDQwMDE1NDk4&amp;t=f</w:t>
              </w:r>
            </w:hyperlink>
          </w:p>
          <w:p w:rsidR="00546EDA" w:rsidRDefault="00BE74E5">
            <w:pPr>
              <w:numPr>
                <w:ilvl w:val="0"/>
                <w:numId w:val="3"/>
              </w:num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hyperlink r:id="rId16" w:anchor="u=MTU4MDQwMDE1NDk3&amp;t=f"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https://classroom.google.com/u/1/g/tg/MTg1MTgxMjcxNzA4/MzIxNzA2NzkwNDAy#u=MTU4MDQwMDE1NDk3&amp;t=f</w:t>
              </w:r>
            </w:hyperlink>
          </w:p>
          <w:p w:rsidR="00546EDA" w:rsidRDefault="00BE74E5">
            <w:pPr>
              <w:numPr>
                <w:ilvl w:val="0"/>
                <w:numId w:val="3"/>
              </w:num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hyperlink r:id="rId17" w:anchor="u=MTU4MDQwMDE1NTA0&amp;t=f"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https://c</w:t>
              </w:r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lassroom.google.com/u/1/g/tg/MTg1MTgxMjcxNzA4/MzIxNzA2NzkwNDAy#u=MTU4MDQwMDE1NTA0&amp;t=f</w:t>
              </w:r>
            </w:hyperlink>
          </w:p>
          <w:p w:rsidR="00546EDA" w:rsidRDefault="00BE74E5">
            <w:pPr>
              <w:numPr>
                <w:ilvl w:val="0"/>
                <w:numId w:val="3"/>
              </w:num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hyperlink r:id="rId18" w:anchor="u=MTU4MDQwMDE1NTA5&amp;t=f"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https://classroom.google.com/u/1/g/tg/MTg1MTgxMjcxN</w:t>
              </w:r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zA4/MzIxNzA2NzkwNDAy#u=MTU4MDQwMDE1NTA5&amp;t=f</w:t>
              </w:r>
            </w:hyperlink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8. skupinska odločitev za gnezdilnice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Dokazi, ki nastajajo: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P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redstavitve v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Jambordu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 in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googlove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 predstavitve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3078" w:type="dxa"/>
            <w:shd w:val="clear" w:color="auto" w:fill="E2EFD9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lastRenderedPageBreak/>
              <w:t xml:space="preserve">Elementi formativnega spremljanja </w:t>
            </w:r>
            <w:r>
              <w:rPr>
                <w:rFonts w:ascii="Arial" w:eastAsia="Arial" w:hAnsi="Arial" w:cs="Arial"/>
                <w:b/>
                <w:sz w:val="16"/>
                <w:szCs w:val="16"/>
              </w:rPr>
              <w:t>(označimo rdeče):</w:t>
            </w:r>
          </w:p>
          <w:p w:rsidR="00546EDA" w:rsidRDefault="00BE74E5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sooblikovanje/predstavitev namenov učenja </w:t>
            </w:r>
          </w:p>
          <w:p w:rsidR="00546EDA" w:rsidRDefault="00BE74E5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sooblikovanje/predstavitev kriterijev uspešnosti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 </w:t>
            </w:r>
          </w:p>
          <w:p w:rsidR="00546EDA" w:rsidRDefault="00BE74E5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postavljanje vprašanj </w:t>
            </w:r>
          </w:p>
          <w:p w:rsidR="00546EDA" w:rsidRDefault="00BE74E5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razredna diskusija </w:t>
            </w:r>
          </w:p>
          <w:p w:rsidR="00546EDA" w:rsidRDefault="00BE74E5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podajanje povratne informacije </w:t>
            </w:r>
          </w:p>
          <w:p w:rsidR="00546EDA" w:rsidRDefault="00BE74E5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odziv na povratno informacijo </w:t>
            </w:r>
          </w:p>
          <w:p w:rsidR="00546EDA" w:rsidRDefault="00BE74E5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samovrednotenje </w:t>
            </w:r>
          </w:p>
          <w:p w:rsidR="00546EDA" w:rsidRDefault="00BE74E5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vrstniško vrednotenje</w:t>
            </w:r>
          </w:p>
        </w:tc>
        <w:tc>
          <w:tcPr>
            <w:tcW w:w="3078" w:type="dxa"/>
            <w:shd w:val="clear" w:color="auto" w:fill="E2EFD9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Vloga digitalnih orodij: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A) pošiljanje in/ali prikazovanje in</w:t>
            </w: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/ali deljenje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B) analiziranje in/ali procesiranje, obdelava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C) interaktivno okolje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Digitalna orodja + vloga/FS*: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Priloga 2 - 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Kriteriji za dober argument 2C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Priloga 3- 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Obrazec za samovrednotenje 7C 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hyperlink r:id="rId19">
              <w:r>
                <w:rPr>
                  <w:rFonts w:ascii="Arial" w:eastAsia="Arial" w:hAnsi="Arial" w:cs="Arial"/>
                  <w:color w:val="1155CC"/>
                  <w:sz w:val="20"/>
                  <w:szCs w:val="20"/>
                  <w:u w:val="single"/>
                </w:rPr>
                <w:t>https://docs.google.com/forms/d/1fBXJfsVxjLYSZ2T09oWXzfDqZDcLW5gzSE06xIh6a-Q/edit</w:t>
              </w:r>
            </w:hyperlink>
          </w:p>
          <w:p w:rsidR="00546EDA" w:rsidRDefault="00BE74E5">
            <w:pPr>
              <w:spacing w:after="0"/>
              <w:ind w:left="360"/>
              <w:rPr>
                <w:rFonts w:ascii="Arial" w:eastAsia="Arial" w:hAnsi="Arial" w:cs="Arial"/>
                <w:b/>
                <w:sz w:val="30"/>
                <w:szCs w:val="30"/>
              </w:rPr>
            </w:pPr>
            <w:r>
              <w:rPr>
                <w:rFonts w:ascii="Arial" w:eastAsia="Arial" w:hAnsi="Arial" w:cs="Arial"/>
                <w:b/>
                <w:noProof/>
                <w:sz w:val="30"/>
                <w:szCs w:val="30"/>
              </w:rPr>
              <w:drawing>
                <wp:inline distT="114300" distB="114300" distL="114300" distR="114300">
                  <wp:extent cx="1190625" cy="806084"/>
                  <wp:effectExtent l="0" t="0" r="0" b="0"/>
                  <wp:docPr id="5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0"/>
                          <a:srcRect l="20854" t="21385" r="17697" b="47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80608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Mentimeter</w:t>
            </w:r>
            <w:proofErr w:type="spellEnd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- 4B,1C</w:t>
            </w:r>
          </w:p>
          <w:p w:rsidR="00546EDA" w:rsidRDefault="00BE74E5">
            <w:pPr>
              <w:spacing w:after="0"/>
              <w:ind w:left="360"/>
              <w:rPr>
                <w:rFonts w:ascii="Arial" w:eastAsia="Arial" w:hAnsi="Arial" w:cs="Arial"/>
                <w:b/>
                <w:sz w:val="30"/>
                <w:szCs w:val="30"/>
              </w:rPr>
            </w:pPr>
            <w:hyperlink r:id="rId21">
              <w:r>
                <w:rPr>
                  <w:rFonts w:ascii="Arial" w:eastAsia="Arial" w:hAnsi="Arial" w:cs="Arial"/>
                  <w:color w:val="1155CC"/>
                  <w:u w:val="single"/>
                </w:rPr>
                <w:t>https</w:t>
              </w:r>
              <w:r>
                <w:rPr>
                  <w:rFonts w:ascii="Arial" w:eastAsia="Arial" w:hAnsi="Arial" w:cs="Arial"/>
                  <w:color w:val="1155CC"/>
                  <w:u w:val="single"/>
                </w:rPr>
                <w:t>://tinyurl.com/dekpmcwe</w:t>
              </w:r>
            </w:hyperlink>
          </w:p>
          <w:p w:rsidR="00546EDA" w:rsidRDefault="00BE74E5">
            <w:pPr>
              <w:spacing w:after="0"/>
              <w:ind w:left="360"/>
              <w:rPr>
                <w:rFonts w:ascii="Arial" w:eastAsia="Arial" w:hAnsi="Arial" w:cs="Arial"/>
                <w:b/>
                <w:sz w:val="30"/>
                <w:szCs w:val="30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62336" behindDoc="0" locked="0" layoutInCell="1" hidden="0" allowOverlap="1">
                  <wp:simplePos x="0" y="0"/>
                  <wp:positionH relativeFrom="column">
                    <wp:posOffset>342900</wp:posOffset>
                  </wp:positionH>
                  <wp:positionV relativeFrom="paragraph">
                    <wp:posOffset>116261</wp:posOffset>
                  </wp:positionV>
                  <wp:extent cx="1247775" cy="838200"/>
                  <wp:effectExtent l="0" t="0" r="0" b="0"/>
                  <wp:wrapTopAndBottom distT="114300" distB="114300"/>
                  <wp:docPr id="3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2"/>
                          <a:srcRect l="154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838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546EDA" w:rsidRDefault="00BE74E5">
            <w:pPr>
              <w:numPr>
                <w:ilvl w:val="0"/>
                <w:numId w:val="5"/>
              </w:numPr>
              <w:spacing w:after="0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Mentimeter</w:t>
            </w:r>
            <w:proofErr w:type="spellEnd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- 1A</w:t>
            </w:r>
          </w:p>
          <w:p w:rsidR="00546EDA" w:rsidRDefault="00BE74E5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hyperlink r:id="rId23">
              <w:r>
                <w:rPr>
                  <w:rFonts w:ascii="Arial" w:eastAsia="Arial" w:hAnsi="Arial" w:cs="Arial"/>
                  <w:color w:val="1155CC"/>
                  <w:sz w:val="20"/>
                  <w:szCs w:val="20"/>
                  <w:u w:val="single"/>
                </w:rPr>
                <w:t>https://www.menti.com/29e3h83bzo</w:t>
              </w:r>
            </w:hyperlink>
          </w:p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noProof/>
                <w:color w:val="000000"/>
                <w:sz w:val="18"/>
                <w:szCs w:val="18"/>
              </w:rPr>
              <w:drawing>
                <wp:inline distT="114300" distB="114300" distL="114300" distR="114300">
                  <wp:extent cx="1476375" cy="828675"/>
                  <wp:effectExtent l="0" t="0" r="0" b="0"/>
                  <wp:docPr id="39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8286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46EDA" w:rsidRDefault="00546EDA">
            <w:pP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</w:p>
          <w:p w:rsidR="00546EDA" w:rsidRDefault="00BE74E5">
            <w:pPr>
              <w:numPr>
                <w:ilvl w:val="0"/>
                <w:numId w:val="9"/>
              </w:numP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Jamboard</w:t>
            </w:r>
            <w:proofErr w:type="spellEnd"/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 -  1A</w:t>
            </w:r>
          </w:p>
          <w:p w:rsidR="00546EDA" w:rsidRDefault="00546EDA">
            <w:pP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</w:p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noProof/>
                <w:color w:val="000000"/>
                <w:sz w:val="18"/>
                <w:szCs w:val="18"/>
              </w:rPr>
              <w:drawing>
                <wp:inline distT="114300" distB="114300" distL="114300" distR="114300">
                  <wp:extent cx="1800225" cy="1016000"/>
                  <wp:effectExtent l="0" t="0" r="0" b="0"/>
                  <wp:docPr id="6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46EDA" w:rsidRDefault="00546EDA">
            <w:pP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</w:p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Priloge 4 (A, B, C, D, E): 5 in 8 C</w:t>
            </w:r>
          </w:p>
        </w:tc>
      </w:tr>
    </w:tbl>
    <w:p w:rsidR="00546EDA" w:rsidRDefault="00546EDA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:rsidR="00546EDA" w:rsidRDefault="00BE74E5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3. korak – raziskava: PREIZKUŠANJE REŠITVE/-EV</w:t>
      </w:r>
    </w:p>
    <w:tbl>
      <w:tblPr>
        <w:tblStyle w:val="a3"/>
        <w:tblW w:w="15388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546EDA">
        <w:tc>
          <w:tcPr>
            <w:tcW w:w="2689" w:type="dxa"/>
            <w:shd w:val="clear" w:color="auto" w:fill="FBE5D5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OSNOVNE INFORMACIJE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Zaporedna ura v enoti: 9 - 14 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Čas trajanja: 6 ur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Učitelj/-i, ki izvajajo dejavnosti: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Silvo </w:t>
            </w: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Muršec</w:t>
            </w:r>
            <w:proofErr w:type="spellEnd"/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2409" w:type="dxa"/>
            <w:shd w:val="clear" w:color="auto" w:fill="FBE5D5"/>
          </w:tcPr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Predmet/-i, pri katerem poteka/-jo dejavnost/-i: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TIT</w:t>
            </w: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STEM-kompetenca, ki je v ospredju: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reševanje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problemov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kritično mišljenje</w:t>
            </w:r>
          </w:p>
        </w:tc>
        <w:tc>
          <w:tcPr>
            <w:tcW w:w="4134" w:type="dxa"/>
            <w:shd w:val="clear" w:color="auto" w:fill="FBE5D5"/>
          </w:tcPr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Dejavnost/-i </w:t>
            </w:r>
            <w:r>
              <w:rPr>
                <w:rFonts w:ascii="Arial" w:eastAsia="Arial" w:hAnsi="Arial" w:cs="Arial"/>
                <w:sz w:val="20"/>
                <w:szCs w:val="20"/>
              </w:rPr>
              <w:t>(naslov)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22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Kriteriji za izdelavo gnezdilnic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- </w:t>
            </w:r>
            <w:hyperlink r:id="rId26">
              <w:r>
                <w:rPr>
                  <w:rFonts w:ascii="Arial" w:eastAsia="Arial" w:hAnsi="Arial" w:cs="Arial"/>
                  <w:color w:val="1155CC"/>
                  <w:sz w:val="20"/>
                  <w:szCs w:val="20"/>
                  <w:u w:val="single"/>
                </w:rPr>
                <w:t>https://www.gnezdilnice.si/</w:t>
              </w:r>
            </w:hyperlink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22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Izdelava gnezdilnice na podlagi načrta na spletni strani </w:t>
            </w:r>
            <w:hyperlink r:id="rId27">
              <w:r>
                <w:rPr>
                  <w:rFonts w:ascii="Arial" w:eastAsia="Arial" w:hAnsi="Arial" w:cs="Arial"/>
                  <w:color w:val="1155CC"/>
                  <w:sz w:val="20"/>
                  <w:szCs w:val="20"/>
                  <w:u w:val="single"/>
                </w:rPr>
                <w:t>https://tinyurl.com/2rhhzjsc</w:t>
              </w:r>
            </w:hyperlink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22"/>
              </w:num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izbira mesta za namestitev  in namestitev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Dokazi, ki nastajajo: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Fotografije procesa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3078" w:type="dxa"/>
            <w:shd w:val="clear" w:color="auto" w:fill="FBE5D5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lastRenderedPageBreak/>
              <w:t xml:space="preserve">Elementi formativnega spremljanja </w:t>
            </w:r>
            <w:r>
              <w:rPr>
                <w:rFonts w:ascii="Arial" w:eastAsia="Arial" w:hAnsi="Arial" w:cs="Arial"/>
                <w:b/>
                <w:sz w:val="16"/>
                <w:szCs w:val="16"/>
              </w:rPr>
              <w:t>(označimo rdeče):</w:t>
            </w:r>
          </w:p>
          <w:p w:rsidR="00546EDA" w:rsidRDefault="00BE74E5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sooblikovanje/predstavitev namenov učenja </w:t>
            </w:r>
          </w:p>
          <w:p w:rsidR="00546EDA" w:rsidRDefault="00BE74E5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sooblikovanje/predstavitev kriterijev uspešnosti </w:t>
            </w:r>
          </w:p>
          <w:p w:rsidR="00546EDA" w:rsidRDefault="00BE74E5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postavljanje vprašanj </w:t>
            </w:r>
          </w:p>
          <w:p w:rsidR="00546EDA" w:rsidRDefault="00BE74E5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razredna diskusija </w:t>
            </w:r>
          </w:p>
          <w:p w:rsidR="00546EDA" w:rsidRDefault="00BE74E5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podajanje povratne informacije </w:t>
            </w:r>
          </w:p>
          <w:p w:rsidR="00546EDA" w:rsidRDefault="00BE74E5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odziv na povratno informacijo </w:t>
            </w:r>
          </w:p>
          <w:p w:rsidR="00546EDA" w:rsidRDefault="00BE74E5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samovrednotenje </w:t>
            </w:r>
          </w:p>
          <w:p w:rsidR="00546EDA" w:rsidRDefault="00BE74E5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vrstniško vrednotenje</w:t>
            </w:r>
          </w:p>
        </w:tc>
        <w:tc>
          <w:tcPr>
            <w:tcW w:w="3078" w:type="dxa"/>
            <w:shd w:val="clear" w:color="auto" w:fill="FBE5D5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Vloga digitalnih orodij: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A) pošiljanje in/ali prikazovanje in/ali deljenje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B) analiziranje in/ali procesiranje, obdelava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C) interaktivno okolje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Digitalna orodja + vloga/FS*:</w:t>
            </w:r>
          </w:p>
          <w:p w:rsidR="00546EDA" w:rsidRDefault="00BE74E5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spletna stran: 1 in 4 , C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hyperlink r:id="rId28">
              <w:r>
                <w:rPr>
                  <w:rFonts w:ascii="Arial" w:eastAsia="Arial" w:hAnsi="Arial" w:cs="Arial"/>
                  <w:color w:val="1155CC"/>
                  <w:sz w:val="20"/>
                  <w:szCs w:val="20"/>
                  <w:u w:val="single"/>
                </w:rPr>
                <w:t>https://www.gnezdilnice.si/</w:t>
              </w:r>
            </w:hyperlink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načrt gnezdilnice 2 B</w:t>
            </w: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color w:val="000000"/>
                <w:sz w:val="20"/>
                <w:szCs w:val="20"/>
              </w:rPr>
              <w:lastRenderedPageBreak/>
              <w:drawing>
                <wp:inline distT="114300" distB="114300" distL="114300" distR="114300">
                  <wp:extent cx="1519238" cy="1069093"/>
                  <wp:effectExtent l="0" t="0" r="0" b="0"/>
                  <wp:docPr id="14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238" cy="10690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Fotografije procesa: 4C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https://drive.google.com/drive/folders/1DuuABMRitA91cjdTzICDHYcu3xRir0tj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</w:tbl>
    <w:p w:rsidR="00546EDA" w:rsidRDefault="00546EDA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:rsidR="00546EDA" w:rsidRDefault="00BE74E5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4. korak – sklepanje: VREDNOTENJE REŠITVE/-EV</w:t>
      </w:r>
    </w:p>
    <w:tbl>
      <w:tblPr>
        <w:tblStyle w:val="a4"/>
        <w:tblW w:w="15388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546EDA">
        <w:tc>
          <w:tcPr>
            <w:tcW w:w="2689" w:type="dxa"/>
            <w:shd w:val="clear" w:color="auto" w:fill="D9E2F3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OSNOVNE INFORMACIJE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Zaporedna ura v enoti: 15-18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Čas trajanja: 3 ure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Učitelj/-i, ki izvajajo dejavnosti: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Silvija Ošlovnik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Eva Sternad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Silvo </w:t>
            </w: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Muršec</w:t>
            </w:r>
            <w:proofErr w:type="spellEnd"/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2409" w:type="dxa"/>
            <w:shd w:val="clear" w:color="auto" w:fill="D9E2F3"/>
          </w:tcPr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Predmet/-i, pri katerem poteka/-jo dejavnost/-i: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GOS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TIT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NAR</w:t>
            </w: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STEM-kompetenca, ki je v ospredju: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kr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itično mišljenje</w:t>
            </w: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4134" w:type="dxa"/>
            <w:shd w:val="clear" w:color="auto" w:fill="D9E2F3"/>
          </w:tcPr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Dejavnost/-i </w:t>
            </w:r>
            <w:r>
              <w:rPr>
                <w:rFonts w:ascii="Arial" w:eastAsia="Arial" w:hAnsi="Arial" w:cs="Arial"/>
                <w:sz w:val="20"/>
                <w:szCs w:val="20"/>
              </w:rPr>
              <w:t>(naslov)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12. Diskusija o praktičnem delu.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13. Razprava o dodani vrednosti gnezdilnic v prostoru kjer so nameščene.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Dokazi, ki nastajajo: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Zapis v </w:t>
            </w:r>
            <w:proofErr w:type="spellStart"/>
            <w:r>
              <w:rPr>
                <w:rFonts w:ascii="Arial" w:eastAsia="Arial" w:hAnsi="Arial" w:cs="Arial"/>
                <w:b/>
                <w:sz w:val="20"/>
                <w:szCs w:val="20"/>
              </w:rPr>
              <w:t>nearpodu</w:t>
            </w:r>
            <w:proofErr w:type="spellEnd"/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Zapis miselnega vzorca - 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noProof/>
                <w:sz w:val="20"/>
                <w:szCs w:val="20"/>
              </w:rPr>
              <w:drawing>
                <wp:inline distT="114300" distB="114300" distL="114300" distR="114300">
                  <wp:extent cx="1476375" cy="876300"/>
                  <wp:effectExtent l="0" t="0" r="0" b="0"/>
                  <wp:docPr id="9" name="image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876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>
                  <wp:extent cx="1476375" cy="685800"/>
                  <wp:effectExtent l="0" t="0" r="0" b="0"/>
                  <wp:docPr id="17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685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noProof/>
                <w:sz w:val="20"/>
                <w:szCs w:val="20"/>
              </w:rPr>
              <w:drawing>
                <wp:inline distT="114300" distB="114300" distL="114300" distR="114300">
                  <wp:extent cx="1476375" cy="774700"/>
                  <wp:effectExtent l="0" t="0" r="0" b="0"/>
                  <wp:docPr id="36" name="image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774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8" w:type="dxa"/>
            <w:shd w:val="clear" w:color="auto" w:fill="D9E2F3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lastRenderedPageBreak/>
              <w:t xml:space="preserve">Elementi formativnega spremljanja </w:t>
            </w:r>
            <w:r>
              <w:rPr>
                <w:rFonts w:ascii="Arial" w:eastAsia="Arial" w:hAnsi="Arial" w:cs="Arial"/>
                <w:b/>
                <w:sz w:val="16"/>
                <w:szCs w:val="16"/>
              </w:rPr>
              <w:t>(označimo rdeče):</w:t>
            </w:r>
          </w:p>
          <w:p w:rsidR="00546EDA" w:rsidRDefault="00BE74E5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sooblikovanje/predstavitev namenov učenja </w:t>
            </w:r>
          </w:p>
          <w:p w:rsidR="00546EDA" w:rsidRDefault="00BE74E5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sooblikovanje/predstavitev kriterijev uspešnosti </w:t>
            </w:r>
          </w:p>
          <w:p w:rsidR="00546EDA" w:rsidRDefault="00BE74E5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postavljanje vprašanj </w:t>
            </w:r>
          </w:p>
          <w:p w:rsidR="00546EDA" w:rsidRDefault="00BE74E5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razredna diskusija </w:t>
            </w:r>
          </w:p>
          <w:p w:rsidR="00546EDA" w:rsidRDefault="00BE74E5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podajanje povratne informacije </w:t>
            </w:r>
          </w:p>
          <w:p w:rsidR="00546EDA" w:rsidRDefault="00BE74E5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odziv na povratno informacijo </w:t>
            </w:r>
          </w:p>
          <w:p w:rsidR="00546EDA" w:rsidRDefault="00BE74E5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samovrednotenje </w:t>
            </w:r>
          </w:p>
          <w:p w:rsidR="00546EDA" w:rsidRDefault="00BE74E5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vrstniško vrednotenje</w:t>
            </w:r>
          </w:p>
        </w:tc>
        <w:tc>
          <w:tcPr>
            <w:tcW w:w="3078" w:type="dxa"/>
            <w:shd w:val="clear" w:color="auto" w:fill="D9E2F3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Vloga digitalnih orodij: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A) pošiljanje in/ali prikazovanje in/ali deljenje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B) analiziranje in/ali procesiranje, obdelava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C) interaktivno okolje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Digitalna orodja + vloga/FS*:</w:t>
            </w:r>
          </w:p>
          <w:p w:rsidR="00546EDA" w:rsidRDefault="00BE74E5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nearpod</w:t>
            </w:r>
            <w:proofErr w:type="spellEnd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5B,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color w:val="000000"/>
                <w:sz w:val="20"/>
                <w:szCs w:val="20"/>
              </w:rPr>
              <w:drawing>
                <wp:inline distT="114300" distB="114300" distL="114300" distR="114300">
                  <wp:extent cx="1800225" cy="1016000"/>
                  <wp:effectExtent l="0" t="0" r="0" b="0"/>
                  <wp:docPr id="25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noProof/>
                <w:sz w:val="20"/>
                <w:szCs w:val="20"/>
              </w:rPr>
              <w:drawing>
                <wp:inline distT="114300" distB="114300" distL="114300" distR="114300">
                  <wp:extent cx="1800225" cy="1016000"/>
                  <wp:effectExtent l="0" t="0" r="0" b="0"/>
                  <wp:docPr id="12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</w:tbl>
    <w:p w:rsidR="00546EDA" w:rsidRDefault="00546EDA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:rsidR="00546EDA" w:rsidRDefault="00BE74E5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5. korak – diskusija: RAZPRAVLJANJE O REŠITVAH</w:t>
      </w:r>
    </w:p>
    <w:tbl>
      <w:tblPr>
        <w:tblStyle w:val="a5"/>
        <w:tblW w:w="15388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546EDA">
        <w:tc>
          <w:tcPr>
            <w:tcW w:w="2689" w:type="dxa"/>
            <w:shd w:val="clear" w:color="auto" w:fill="FFCCFF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OSNOVNE INFORMACIJE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Zaporedna ura v enoti: 19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Čas trajanja:1 ura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Učitelj/-i, ki izvajajo dejavnosti: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Silvija Ošlovnik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Eva Sternad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2409" w:type="dxa"/>
            <w:shd w:val="clear" w:color="auto" w:fill="FFCCFF"/>
          </w:tcPr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Predmet/-i, pri katerem poteka/-jo dejavnost/-i: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GOS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NAR</w:t>
            </w: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STEM-kompetenca, ki je v ospredju: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kritično mišljenje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</w:t>
            </w: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4134" w:type="dxa"/>
            <w:shd w:val="clear" w:color="auto" w:fill="FFCCFF"/>
          </w:tcPr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Dejavnost/-i </w:t>
            </w:r>
            <w:r>
              <w:rPr>
                <w:rFonts w:ascii="Arial" w:eastAsia="Arial" w:hAnsi="Arial" w:cs="Arial"/>
                <w:sz w:val="20"/>
                <w:szCs w:val="20"/>
              </w:rPr>
              <w:t>(naslov)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primerjava s svojimi rešitvami in vrednotenje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14. Opazovanje gnezdilnic in razpravljanje o opažanjih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bookmarkStart w:id="1" w:name="_tes15082446v" w:colFirst="0" w:colLast="0"/>
            <w:bookmarkEnd w:id="1"/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15. Ideja za nadgradnjo - spremljanje gnezdilnic z video nadzorom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Dokazi, ki nastajajo: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3078" w:type="dxa"/>
            <w:shd w:val="clear" w:color="auto" w:fill="FFCCFF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Elementi formativnega spremljanja </w:t>
            </w:r>
            <w:r>
              <w:rPr>
                <w:rFonts w:ascii="Arial" w:eastAsia="Arial" w:hAnsi="Arial" w:cs="Arial"/>
                <w:b/>
                <w:sz w:val="16"/>
                <w:szCs w:val="16"/>
              </w:rPr>
              <w:t>(označimo rdeče):</w:t>
            </w:r>
          </w:p>
          <w:p w:rsidR="00546EDA" w:rsidRDefault="00BE74E5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sooblikovanje/predstavitev namenov učenja </w:t>
            </w:r>
          </w:p>
          <w:p w:rsidR="00546EDA" w:rsidRDefault="00BE74E5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sooblikovanje/predstavitev kriterijev uspešnosti </w:t>
            </w:r>
          </w:p>
          <w:p w:rsidR="00546EDA" w:rsidRDefault="00BE74E5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postavljanje vprašanj </w:t>
            </w:r>
          </w:p>
          <w:p w:rsidR="00546EDA" w:rsidRDefault="00BE74E5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razredna diskusija </w:t>
            </w:r>
          </w:p>
          <w:p w:rsidR="00546EDA" w:rsidRDefault="00BE74E5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podajanje povratne informacije </w:t>
            </w:r>
          </w:p>
          <w:p w:rsidR="00546EDA" w:rsidRDefault="00BE74E5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odziv na povratno informacijo </w:t>
            </w:r>
          </w:p>
          <w:p w:rsidR="00546EDA" w:rsidRDefault="00BE74E5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samovrednotenje </w:t>
            </w:r>
          </w:p>
          <w:p w:rsidR="00546EDA" w:rsidRDefault="00BE74E5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vrstniško vrednotenje</w:t>
            </w:r>
          </w:p>
        </w:tc>
        <w:tc>
          <w:tcPr>
            <w:tcW w:w="3078" w:type="dxa"/>
            <w:shd w:val="clear" w:color="auto" w:fill="FFCCFF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Vloga digitalnih orodij: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A) pošiljanje in/ali prikazovanje in/ali deljenje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B) analiziranje in/ali procesiranje, obdelava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C) interaktivno okolje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Digitalna orodja + vloga/FS*:</w:t>
            </w:r>
          </w:p>
          <w:p w:rsidR="00546EDA" w:rsidRDefault="00BE74E5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google</w:t>
            </w:r>
            <w:proofErr w:type="spellEnd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forms</w:t>
            </w:r>
            <w:proofErr w:type="spellEnd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7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C</w:t>
            </w:r>
            <w:r>
              <w:rPr>
                <w:noProof/>
              </w:rPr>
              <w:drawing>
                <wp:anchor distT="114300" distB="114300" distL="114300" distR="114300" simplePos="0" relativeHeight="251663360" behindDoc="0" locked="0" layoutInCell="1" hidden="0" allowOverlap="1">
                  <wp:simplePos x="0" y="0"/>
                  <wp:positionH relativeFrom="column">
                    <wp:posOffset>38101</wp:posOffset>
                  </wp:positionH>
                  <wp:positionV relativeFrom="paragraph">
                    <wp:posOffset>229986</wp:posOffset>
                  </wp:positionV>
                  <wp:extent cx="1681163" cy="346740"/>
                  <wp:effectExtent l="0" t="0" r="0" b="0"/>
                  <wp:wrapTopAndBottom distT="114300" distB="114300"/>
                  <wp:docPr id="31" name="image28.png" descr="Grafikon odgovorov na obrazce. Naslov vprašanja: . Število odgovorov: 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 descr="Grafikon odgovorov na obrazce. Naslov vprašanja: . Število odgovorov: .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163" cy="3467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</w:tbl>
    <w:p w:rsidR="00546EDA" w:rsidRDefault="00BE74E5">
      <w:pPr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color w:val="000000"/>
          <w:sz w:val="20"/>
          <w:szCs w:val="20"/>
        </w:rPr>
      </w:pPr>
      <w:r>
        <w:rPr>
          <w:color w:val="000000"/>
        </w:rPr>
        <w:t>Podroben opis dejavnosti zapišemo v tabelo spodaj</w:t>
      </w:r>
    </w:p>
    <w:p w:rsidR="00546EDA" w:rsidRDefault="00BE74E5">
      <w:pPr>
        <w:rPr>
          <w:rFonts w:ascii="Arial" w:eastAsia="Arial" w:hAnsi="Arial" w:cs="Arial"/>
          <w:b/>
        </w:rPr>
      </w:pPr>
      <w:r>
        <w:br w:type="page"/>
      </w:r>
    </w:p>
    <w:p w:rsidR="00546EDA" w:rsidRDefault="00BE74E5">
      <w:pPr>
        <w:spacing w:after="0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lastRenderedPageBreak/>
        <w:t>III. NATANČNO NAČRTOVANJE STEM-UČNE ENOTE OZ. DEJAVNOSTI</w:t>
      </w:r>
    </w:p>
    <w:p w:rsidR="00546EDA" w:rsidRDefault="00BE74E5">
      <w:pPr>
        <w:spacing w:after="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 xml:space="preserve">(Opomba: </w:t>
      </w:r>
      <w:r>
        <w:rPr>
          <w:rFonts w:ascii="Arial" w:eastAsia="Arial" w:hAnsi="Arial" w:cs="Arial"/>
          <w:color w:val="4472C4"/>
          <w:sz w:val="20"/>
          <w:szCs w:val="20"/>
        </w:rPr>
        <w:t>za prečne veščine obarvamo modro</w:t>
      </w:r>
      <w:r>
        <w:rPr>
          <w:rFonts w:ascii="Arial" w:eastAsia="Arial" w:hAnsi="Arial" w:cs="Arial"/>
          <w:sz w:val="20"/>
          <w:szCs w:val="20"/>
        </w:rPr>
        <w:t>)</w:t>
      </w:r>
    </w:p>
    <w:p w:rsidR="00546EDA" w:rsidRDefault="00546EDA">
      <w:pPr>
        <w:spacing w:after="0"/>
        <w:rPr>
          <w:rFonts w:ascii="Arial" w:eastAsia="Arial" w:hAnsi="Arial" w:cs="Arial"/>
          <w:b/>
        </w:rPr>
      </w:pPr>
    </w:p>
    <w:tbl>
      <w:tblPr>
        <w:tblStyle w:val="a6"/>
        <w:tblW w:w="15446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794"/>
        <w:gridCol w:w="2745"/>
        <w:gridCol w:w="3776"/>
        <w:gridCol w:w="3879"/>
        <w:gridCol w:w="4252"/>
      </w:tblGrid>
      <w:tr w:rsidR="00546EDA">
        <w:tc>
          <w:tcPr>
            <w:tcW w:w="794" w:type="dxa"/>
            <w:vMerge w:val="restart"/>
            <w:vAlign w:val="center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Korak</w:t>
            </w:r>
          </w:p>
        </w:tc>
        <w:tc>
          <w:tcPr>
            <w:tcW w:w="14652" w:type="dxa"/>
            <w:gridSpan w:val="4"/>
            <w:shd w:val="clear" w:color="auto" w:fill="auto"/>
            <w:vAlign w:val="center"/>
          </w:tcPr>
          <w:p w:rsidR="00546EDA" w:rsidRDefault="00BE74E5">
            <w:pPr>
              <w:spacing w:after="0"/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OBLIKOVANO/NAČRTOVANO SKUPAJ Z UČENCI</w:t>
            </w:r>
          </w:p>
        </w:tc>
      </w:tr>
      <w:tr w:rsidR="00546EDA">
        <w:tc>
          <w:tcPr>
            <w:tcW w:w="794" w:type="dxa"/>
            <w:vMerge/>
            <w:vAlign w:val="center"/>
          </w:tcPr>
          <w:p w:rsidR="00546EDA" w:rsidRDefault="00546ED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2745" w:type="dxa"/>
            <w:shd w:val="clear" w:color="auto" w:fill="auto"/>
          </w:tcPr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Nameni učenja:</w:t>
            </w:r>
          </w:p>
          <w:p w:rsidR="00546EDA" w:rsidRDefault="00546EDA">
            <w:pPr>
              <w:spacing w:after="0" w:line="240" w:lineRule="auto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  <w:t>Učim/-o se:</w:t>
            </w:r>
          </w:p>
        </w:tc>
        <w:tc>
          <w:tcPr>
            <w:tcW w:w="3776" w:type="dxa"/>
            <w:shd w:val="clear" w:color="auto" w:fill="auto"/>
          </w:tcPr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Učne dejavnosti (metode in oblike):</w:t>
            </w:r>
          </w:p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- 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ime/</w:t>
            </w:r>
            <w:r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  <w:t>naslov dejavnosti</w:t>
            </w:r>
          </w:p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  <w:t>- opis dejavnosti učenca</w:t>
            </w:r>
          </w:p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  <w:t>- priloge (oznaka, ime)</w:t>
            </w:r>
          </w:p>
        </w:tc>
        <w:tc>
          <w:tcPr>
            <w:tcW w:w="3879" w:type="dxa"/>
            <w:shd w:val="clear" w:color="auto" w:fill="auto"/>
          </w:tcPr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Kriteriji uspešnosti:</w:t>
            </w:r>
          </w:p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  <w:t>Uspešen/-a bom, ko bom:</w:t>
            </w:r>
          </w:p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</w:t>
            </w:r>
          </w:p>
          <w:p w:rsidR="00546EDA" w:rsidRDefault="00546EDA">
            <w:pPr>
              <w:spacing w:after="0" w:line="240" w:lineRule="auto"/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</w:pPr>
          </w:p>
        </w:tc>
        <w:tc>
          <w:tcPr>
            <w:tcW w:w="4252" w:type="dxa"/>
            <w:shd w:val="clear" w:color="auto" w:fill="auto"/>
          </w:tcPr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Dokazi (pridobljeni tudi z IKT):</w:t>
            </w:r>
          </w:p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- </w:t>
            </w:r>
            <w:r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  <w:t>ki izhajajo iz pogovorov med poukom</w:t>
            </w:r>
          </w:p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  <w:t>- ki izhajajo iz opazovanj</w:t>
            </w:r>
          </w:p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  <w:t>- izdelki</w:t>
            </w:r>
          </w:p>
        </w:tc>
      </w:tr>
      <w:tr w:rsidR="00546EDA">
        <w:trPr>
          <w:trHeight w:val="440"/>
        </w:trPr>
        <w:tc>
          <w:tcPr>
            <w:tcW w:w="794" w:type="dxa"/>
            <w:shd w:val="clear" w:color="auto" w:fill="FFF2CC"/>
          </w:tcPr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color w:val="000000"/>
              </w:rPr>
            </w:pPr>
            <w:r>
              <w:rPr>
                <w:color w:val="000000"/>
              </w:rPr>
              <w:t>1.</w:t>
            </w:r>
          </w:p>
        </w:tc>
        <w:tc>
          <w:tcPr>
            <w:tcW w:w="2745" w:type="dxa"/>
            <w:shd w:val="clear" w:color="auto" w:fill="FFF2CC"/>
          </w:tcPr>
          <w:p w:rsidR="00546EDA" w:rsidRDefault="00BE74E5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diskutirati z navajanjem argumentov</w:t>
            </w:r>
          </w:p>
          <w:p w:rsidR="00546EDA" w:rsidRDefault="00BE74E5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razvijati metode raziskovanja</w:t>
            </w: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opazovati svoje okolje</w:t>
            </w:r>
          </w:p>
          <w:p w:rsidR="00546EDA" w:rsidRDefault="00BE74E5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kritično zabeležiti situacijo</w:t>
            </w: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o vlogi naravnega ekosistema </w:t>
            </w:r>
          </w:p>
          <w:p w:rsidR="00546EDA" w:rsidRDefault="00BE74E5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o pomenu zavarovanega območja</w:t>
            </w: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776" w:type="dxa"/>
            <w:shd w:val="clear" w:color="auto" w:fill="FFF2CC"/>
          </w:tcPr>
          <w:p w:rsidR="00546EDA" w:rsidRDefault="00BE74E5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lastRenderedPageBreak/>
              <w:t xml:space="preserve">Dejavnost/-i 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(naslov)</w:t>
            </w:r>
          </w:p>
          <w:p w:rsidR="00546EDA" w:rsidRDefault="00BE74E5">
            <w:pPr>
              <w:numPr>
                <w:ilvl w:val="0"/>
                <w:numId w:val="29"/>
              </w:num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Diskusija na temo danosti </w:t>
            </w: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Stražuna</w:t>
            </w:r>
            <w:proofErr w:type="spellEnd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. Kaj bom preučeval v </w:t>
            </w: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Stražunu</w:t>
            </w:r>
            <w:proofErr w:type="spellEnd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?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 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Učenci so frontalno razmislili o danostih </w:t>
            </w:r>
            <w:proofErr w:type="spellStart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Stražuna</w:t>
            </w:r>
            <w:proofErr w:type="spellEnd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in nato svoja mnenja zapisali v </w:t>
            </w:r>
            <w:proofErr w:type="spellStart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Mentimeter</w:t>
            </w:r>
            <w:proofErr w:type="spellEnd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. 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29"/>
              </w:num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Kritični sprehod čez </w:t>
            </w: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Stražun</w:t>
            </w:r>
            <w:proofErr w:type="spellEnd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.</w:t>
            </w:r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Po debati so se odpravili v gozd in na fotografijah poskušali zajeti situacije, ki prikazujejo prednosti in neprimerne človekove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posege v prostor. Hkrati so skozi fotografijo skušali zajeti prostor, kjer bi lahko nadgradili.</w:t>
            </w:r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29"/>
              </w:num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Razmislek o tem  kaj bi v prostor lahko še dodali.</w:t>
            </w:r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Učenci o videnem in ob fotografijah kritično razmišljajo in napišejo svoje predloge za izboljšavo v </w:t>
            </w:r>
            <w:proofErr w:type="spellStart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Menti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meter</w:t>
            </w:r>
            <w:proofErr w:type="spellEnd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.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lastRenderedPageBreak/>
              <w:t>Učenci naredijo posnetke okolja, posnamejo odseke, ki se jim zdijo kritični.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Dokazi, ki nastajajo:</w:t>
            </w:r>
          </w:p>
          <w:p w:rsidR="00546EDA" w:rsidRDefault="00BE74E5">
            <w:pPr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mentimer</w:t>
            </w:r>
            <w:proofErr w:type="spellEnd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možnosti raziskovanja</w:t>
            </w:r>
          </w:p>
          <w:p w:rsidR="00546EDA" w:rsidRDefault="00BE74E5">
            <w:pPr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slike nastale na sprehodu, skozi </w:t>
            </w:r>
            <w:proofErr w:type="spellStart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Stražun</w:t>
            </w:r>
            <w:proofErr w:type="spellEnd"/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Priloga 1 - slike </w:t>
            </w: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Stražun</w:t>
            </w:r>
            <w:proofErr w:type="spellEnd"/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Mentimeter</w:t>
            </w:r>
            <w:proofErr w:type="spellEnd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 na temo kaj bi bile možnosti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Diskusija na temo danosti </w:t>
            </w:r>
            <w:proofErr w:type="spellStart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Stražuna</w:t>
            </w:r>
            <w:proofErr w:type="spellEnd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. Kaj bom preučeval v </w:t>
            </w:r>
            <w:proofErr w:type="spellStart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Stražunu</w:t>
            </w:r>
            <w:proofErr w:type="spellEnd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?</w:t>
            </w:r>
          </w:p>
          <w:p w:rsidR="00546EDA" w:rsidRDefault="00BE74E5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Učenci so si prebrali</w:t>
            </w:r>
          </w:p>
          <w:p w:rsidR="00546EDA" w:rsidRDefault="00BE74E5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hyperlink r:id="rId36"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https://tinyurl.com/h5zhmcrr</w:t>
              </w:r>
            </w:hyperlink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in ogledali</w:t>
            </w:r>
          </w:p>
          <w:p w:rsidR="00546EDA" w:rsidRDefault="00BE74E5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hyperlink r:id="rId37">
              <w:r>
                <w:rPr>
                  <w:rFonts w:ascii="Arial" w:eastAsia="Arial" w:hAnsi="Arial" w:cs="Arial"/>
                  <w:color w:val="1155CC"/>
                  <w:sz w:val="20"/>
                  <w:szCs w:val="20"/>
                  <w:u w:val="single"/>
                </w:rPr>
                <w:t>https://tinyurl.com/26k82s9d</w:t>
              </w:r>
            </w:hyperlink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879" w:type="dxa"/>
            <w:shd w:val="clear" w:color="auto" w:fill="FFF2CC"/>
          </w:tcPr>
          <w:p w:rsidR="00546EDA" w:rsidRDefault="00BE74E5">
            <w:pPr>
              <w:numPr>
                <w:ilvl w:val="0"/>
                <w:numId w:val="1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lastRenderedPageBreak/>
              <w:t>n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avedel vsaj dva argumentirana  dejstva povezana  s </w:t>
            </w:r>
            <w:proofErr w:type="spellStart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Stražunom</w:t>
            </w:r>
            <w:proofErr w:type="spellEnd"/>
          </w:p>
          <w:p w:rsidR="00546EDA" w:rsidRDefault="00BE74E5">
            <w:pPr>
              <w:numPr>
                <w:ilvl w:val="0"/>
                <w:numId w:val="1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znal utemeljiti korake raziskovanja</w:t>
            </w:r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1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znal kritično opazovati okolje in ga ustrezno dokumentirati</w:t>
            </w:r>
          </w:p>
          <w:p w:rsidR="00546EDA" w:rsidRDefault="00BE74E5">
            <w:pPr>
              <w:numPr>
                <w:ilvl w:val="0"/>
                <w:numId w:val="1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znal s  fotografijo kritično zabeležiti situacijo v </w:t>
            </w:r>
            <w:proofErr w:type="spellStart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Stražunu</w:t>
            </w:r>
            <w:proofErr w:type="spellEnd"/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17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prepoznal navesti posege človeka v naravni ekosistem</w:t>
            </w:r>
          </w:p>
          <w:p w:rsidR="00546EDA" w:rsidRDefault="00BE74E5">
            <w:pPr>
              <w:numPr>
                <w:ilvl w:val="0"/>
                <w:numId w:val="17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ustrezno prepozna dovoljene in nedovoljene posege v prostor</w:t>
            </w:r>
          </w:p>
          <w:p w:rsidR="00546EDA" w:rsidRDefault="00BE74E5">
            <w:pPr>
              <w:numPr>
                <w:ilvl w:val="0"/>
                <w:numId w:val="17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znal zapisati vsaj dva utemeljena predloga</w:t>
            </w:r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4252" w:type="dxa"/>
            <w:shd w:val="clear" w:color="auto" w:fill="FFF2CC"/>
          </w:tcPr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hyperlink r:id="rId38">
              <w:r>
                <w:rPr>
                  <w:rFonts w:ascii="Arial" w:eastAsia="Arial" w:hAnsi="Arial" w:cs="Arial"/>
                  <w:color w:val="1155CC"/>
                  <w:sz w:val="20"/>
                  <w:szCs w:val="20"/>
                  <w:u w:val="single"/>
                </w:rPr>
                <w:t>https://www.menti.com/81dvnegjfv</w:t>
              </w:r>
            </w:hyperlink>
          </w:p>
          <w:p w:rsidR="00546EDA" w:rsidRDefault="00546EDA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0" distR="0" simplePos="0" relativeHeight="251664384" behindDoc="0" locked="0" layoutInCell="1" hidden="0" allowOverlap="1">
                  <wp:simplePos x="0" y="0"/>
                  <wp:positionH relativeFrom="column">
                    <wp:posOffset>228600</wp:posOffset>
                  </wp:positionH>
                  <wp:positionV relativeFrom="paragraph">
                    <wp:posOffset>167068</wp:posOffset>
                  </wp:positionV>
                  <wp:extent cx="1800225" cy="1016000"/>
                  <wp:effectExtent l="0" t="0" r="0" b="0"/>
                  <wp:wrapTopAndBottom distT="0" distB="0"/>
                  <wp:docPr id="8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546EDA" w:rsidRDefault="00546EDA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ind w:left="72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Slike </w:t>
            </w:r>
            <w:proofErr w:type="spellStart"/>
            <w:r>
              <w:rPr>
                <w:rFonts w:ascii="Arial" w:eastAsia="Arial" w:hAnsi="Arial" w:cs="Arial"/>
                <w:b/>
                <w:sz w:val="20"/>
                <w:szCs w:val="20"/>
              </w:rPr>
              <w:t>Stražuna</w:t>
            </w:r>
            <w:proofErr w:type="spellEnd"/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 - posnetki otrok.</w:t>
            </w:r>
            <w:r>
              <w:rPr>
                <w:noProof/>
              </w:rPr>
              <w:drawing>
                <wp:anchor distT="0" distB="0" distL="0" distR="0" simplePos="0" relativeHeight="251665408" behindDoc="0" locked="0" layoutInCell="1" hidden="0" allowOverlap="1">
                  <wp:simplePos x="0" y="0"/>
                  <wp:positionH relativeFrom="column">
                    <wp:posOffset>228600</wp:posOffset>
                  </wp:positionH>
                  <wp:positionV relativeFrom="paragraph">
                    <wp:posOffset>2631</wp:posOffset>
                  </wp:positionV>
                  <wp:extent cx="1800225" cy="1016000"/>
                  <wp:effectExtent l="0" t="0" r="0" b="0"/>
                  <wp:wrapTopAndBottom distT="0" distB="0"/>
                  <wp:docPr id="33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546EDA" w:rsidRDefault="00BE74E5">
            <w:pPr>
              <w:spacing w:after="0"/>
              <w:ind w:left="720"/>
              <w:rPr>
                <w:rFonts w:ascii="Arial" w:eastAsia="Arial" w:hAnsi="Arial" w:cs="Arial"/>
                <w:b/>
                <w:sz w:val="20"/>
                <w:szCs w:val="20"/>
              </w:rPr>
            </w:pPr>
            <w:hyperlink r:id="rId39" w:anchor="slide=id.ge2d2c632ae_0_44"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https://docs.google.com/presentation/d/1qpwLeUyjj_cu7pZrOKtW4VwCw8I65HRZ3s_yZs9ZdP0</w:t>
              </w:r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/edit#slide=id.ge2d2c632ae_0_44</w:t>
              </w:r>
            </w:hyperlink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ind w:left="72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lastRenderedPageBreak/>
              <w:t>Slika nastala po razmisleku</w:t>
            </w:r>
          </w:p>
          <w:p w:rsidR="00546EDA" w:rsidRDefault="00546EDA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ind w:left="72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noProof/>
                <w:sz w:val="20"/>
                <w:szCs w:val="20"/>
              </w:rPr>
              <w:drawing>
                <wp:inline distT="114300" distB="114300" distL="114300" distR="114300">
                  <wp:extent cx="1604963" cy="1317281"/>
                  <wp:effectExtent l="0" t="0" r="0" b="0"/>
                  <wp:docPr id="18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2"/>
                          <a:srcRect l="21374" t="15115" r="20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963" cy="131728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https://www.menti.com/7n6qz7h81c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Priloga 1 - slike </w:t>
            </w:r>
            <w:proofErr w:type="spellStart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Stražun</w:t>
            </w:r>
            <w:proofErr w:type="spellEnd"/>
            <w:r>
              <w:rPr>
                <w:noProof/>
              </w:rPr>
              <w:drawing>
                <wp:anchor distT="114300" distB="114300" distL="114300" distR="114300" simplePos="0" relativeHeight="251666432" behindDoc="0" locked="0" layoutInCell="1" hidden="0" allowOverlap="1">
                  <wp:simplePos x="0" y="0"/>
                  <wp:positionH relativeFrom="column">
                    <wp:posOffset>342900</wp:posOffset>
                  </wp:positionH>
                  <wp:positionV relativeFrom="paragraph">
                    <wp:posOffset>117926</wp:posOffset>
                  </wp:positionV>
                  <wp:extent cx="1390650" cy="808241"/>
                  <wp:effectExtent l="0" t="0" r="0" b="0"/>
                  <wp:wrapTopAndBottom distT="114300" distB="114300"/>
                  <wp:docPr id="30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3"/>
                          <a:srcRect l="7741" t="14006" r="16774" b="8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8082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hyperlink r:id="rId40">
              <w:r>
                <w:rPr>
                  <w:rFonts w:ascii="Arial" w:eastAsia="Arial" w:hAnsi="Arial" w:cs="Arial"/>
                  <w:color w:val="1155CC"/>
                  <w:sz w:val="20"/>
                  <w:szCs w:val="20"/>
                  <w:u w:val="single"/>
                </w:rPr>
                <w:t>https://docs.google.com/forms/d/1fBXJfsVxjLYSZ2T09oWXzfDqZDcLW5gzSE06xIh6a-Q/ed</w:t>
              </w:r>
            </w:hyperlink>
          </w:p>
        </w:tc>
      </w:tr>
      <w:tr w:rsidR="00546EDA">
        <w:trPr>
          <w:trHeight w:val="440"/>
        </w:trPr>
        <w:tc>
          <w:tcPr>
            <w:tcW w:w="794" w:type="dxa"/>
            <w:shd w:val="clear" w:color="auto" w:fill="E2EFD9"/>
          </w:tcPr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color w:val="000000"/>
              </w:rPr>
            </w:pPr>
            <w:r>
              <w:rPr>
                <w:color w:val="000000"/>
              </w:rPr>
              <w:lastRenderedPageBreak/>
              <w:t>2.</w:t>
            </w:r>
          </w:p>
        </w:tc>
        <w:tc>
          <w:tcPr>
            <w:tcW w:w="2745" w:type="dxa"/>
            <w:shd w:val="clear" w:color="auto" w:fill="E2EFD9"/>
          </w:tcPr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ločiti dejstvo od mnenja</w:t>
            </w:r>
          </w:p>
          <w:p w:rsidR="00546EDA" w:rsidRDefault="00BE74E5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prepoznati dober argument</w:t>
            </w:r>
          </w:p>
          <w:p w:rsidR="00546EDA" w:rsidRDefault="00BE74E5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navesti dober argument</w:t>
            </w:r>
          </w:p>
          <w:p w:rsidR="00546EDA" w:rsidRDefault="00BE74E5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samostojnega izražanja mnenja</w:t>
            </w:r>
          </w:p>
          <w:p w:rsidR="00546EDA" w:rsidRDefault="00BE74E5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poslušati, sodelovati v skupini in podati povratno informacijo</w:t>
            </w:r>
          </w:p>
          <w:p w:rsidR="00546EDA" w:rsidRDefault="00BE74E5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lastRenderedPageBreak/>
              <w:t xml:space="preserve">kritično presojati vir </w:t>
            </w: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776" w:type="dxa"/>
            <w:shd w:val="clear" w:color="auto" w:fill="E2EFD9"/>
          </w:tcPr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lastRenderedPageBreak/>
              <w:t xml:space="preserve">Dejavnost/-i </w:t>
            </w:r>
            <w:r>
              <w:rPr>
                <w:rFonts w:ascii="Arial" w:eastAsia="Arial" w:hAnsi="Arial" w:cs="Arial"/>
                <w:sz w:val="20"/>
                <w:szCs w:val="20"/>
              </w:rPr>
              <w:t>(naslov)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4. Kaj je dober argument?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Učenci spodbudimo, da se spomnijo razlike med mnenjem in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argumentom. Ponovno jim predstavimo kriterije dobrega argumenta.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5. Samovrednotenje v argumentiranju obrazec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lastRenderedPageBreak/>
              <w:t xml:space="preserve">Na podlagi zgoraj navedenega se samo ovrednotijo v vprašalniku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googlovega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 obrazca.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5. Individualni razmislek o možnostih izkoriščanja danosti </w:t>
            </w:r>
            <w:proofErr w:type="spellStart"/>
            <w:r>
              <w:rPr>
                <w:rFonts w:ascii="Arial" w:eastAsia="Arial" w:hAnsi="Arial" w:cs="Arial"/>
                <w:b/>
                <w:sz w:val="20"/>
                <w:szCs w:val="20"/>
              </w:rPr>
              <w:t>Stražuna</w:t>
            </w:r>
            <w:proofErr w:type="spellEnd"/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proofErr w:type="spellStart"/>
            <w:r>
              <w:rPr>
                <w:rFonts w:ascii="Arial" w:eastAsia="Arial" w:hAnsi="Arial" w:cs="Arial"/>
                <w:b/>
                <w:sz w:val="20"/>
                <w:szCs w:val="20"/>
              </w:rPr>
              <w:t>Mentimeter</w:t>
            </w:r>
            <w:proofErr w:type="spellEnd"/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Individualno naredijo analizo pridobljenega  znanja o  argumentu in pridobljenega znanja o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Stražunu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. Zapišejo svoje predloge upoštevajoč pridobljeno znanje. 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6. Skupinska izbira problemov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Mentimeter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 in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Jamboard</w:t>
            </w:r>
            <w:proofErr w:type="spellEnd"/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Po diskusiji in zapisanih individualnih pr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edlogov oblikujejo skupinske predloge. Zapišejo jih v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Mentimeter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Na podlagi interesov se razdelijo v skupine, ki jih zapišejo v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jamboard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7. Skupinsko delo glede na interes (hišice za živali, igrala, kanalizacija, fitnes točke in klopce)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Jamboard</w:t>
            </w:r>
            <w:proofErr w:type="spellEnd"/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Sodelu</w:t>
            </w:r>
            <w:r>
              <w:rPr>
                <w:rFonts w:ascii="Arial" w:eastAsia="Arial" w:hAnsi="Arial" w:cs="Arial"/>
                <w:sz w:val="20"/>
                <w:szCs w:val="20"/>
              </w:rPr>
              <w:t>jejo in oblikujejo predstavitve, s katerimi morajo sošolce prepričati, da je njihov predlog najboljši.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lastRenderedPageBreak/>
              <w:t>8. Predstavitev skupinskega dela učencev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 Učenci po skupinah predstavijo svoje ideje. Pri tem navajajo verodostojne vire in argumentirane dokaze.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Pri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loga 4</w:t>
            </w:r>
          </w:p>
          <w:p w:rsidR="00546EDA" w:rsidRDefault="00BE74E5">
            <w:pPr>
              <w:spacing w:after="0"/>
              <w:ind w:left="720"/>
              <w:rPr>
                <w:rFonts w:ascii="Arial" w:eastAsia="Arial" w:hAnsi="Arial" w:cs="Arial"/>
                <w:b/>
                <w:color w:val="FF99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FF9900"/>
                <w:sz w:val="20"/>
                <w:szCs w:val="20"/>
              </w:rPr>
              <w:t>Hišice za živali</w:t>
            </w:r>
          </w:p>
          <w:p w:rsidR="00546EDA" w:rsidRDefault="00BE74E5">
            <w:pPr>
              <w:spacing w:after="0"/>
              <w:ind w:left="720"/>
              <w:rPr>
                <w:rFonts w:ascii="Arial" w:eastAsia="Arial" w:hAnsi="Arial" w:cs="Arial"/>
                <w:b/>
                <w:sz w:val="20"/>
                <w:szCs w:val="20"/>
              </w:rPr>
            </w:pPr>
            <w:hyperlink r:id="rId41" w:anchor="u=MTU4MDQ1ODEwMjYx&amp;t=f"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https://classroom.google.com/u/1/g/tg/MTg1MTgxMjcxNzA4/MzIxNzA2NzkwNDAy#u=MTU4MDQ1ODEwMjYx&amp;t=f</w:t>
              </w:r>
            </w:hyperlink>
          </w:p>
          <w:p w:rsidR="00546EDA" w:rsidRDefault="00BE74E5">
            <w:pPr>
              <w:spacing w:after="0"/>
              <w:ind w:left="720"/>
              <w:rPr>
                <w:rFonts w:ascii="Arial" w:eastAsia="Arial" w:hAnsi="Arial" w:cs="Arial"/>
                <w:b/>
                <w:color w:val="FF99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FF9900"/>
                <w:sz w:val="20"/>
                <w:szCs w:val="20"/>
              </w:rPr>
              <w:t>Igrala</w:t>
            </w:r>
          </w:p>
          <w:p w:rsidR="00546EDA" w:rsidRDefault="00BE74E5">
            <w:pPr>
              <w:spacing w:after="0"/>
              <w:ind w:left="720"/>
              <w:rPr>
                <w:rFonts w:ascii="Arial" w:eastAsia="Arial" w:hAnsi="Arial" w:cs="Arial"/>
                <w:b/>
                <w:sz w:val="20"/>
                <w:szCs w:val="20"/>
              </w:rPr>
            </w:pPr>
            <w:hyperlink r:id="rId42" w:anchor="u=MTU4MDQwMDE1NDk4&amp;t=f"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https://classroom.google.com/u/1/g/tg/MTg1MTgxMjcxNzA4/MzIxNzA2NzkwNDAy#u=MTU4MDQwMDE1NDk4&amp;t=f</w:t>
              </w:r>
            </w:hyperlink>
          </w:p>
          <w:p w:rsidR="00546EDA" w:rsidRDefault="00BE74E5">
            <w:pPr>
              <w:spacing w:after="0"/>
              <w:ind w:left="720"/>
              <w:rPr>
                <w:rFonts w:ascii="Arial" w:eastAsia="Arial" w:hAnsi="Arial" w:cs="Arial"/>
                <w:b/>
                <w:color w:val="FF99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FF9900"/>
                <w:sz w:val="20"/>
                <w:szCs w:val="20"/>
              </w:rPr>
              <w:t>Kanalizacija</w:t>
            </w:r>
          </w:p>
          <w:p w:rsidR="00546EDA" w:rsidRDefault="00BE74E5">
            <w:pPr>
              <w:spacing w:after="0"/>
              <w:ind w:left="720"/>
              <w:rPr>
                <w:rFonts w:ascii="Arial" w:eastAsia="Arial" w:hAnsi="Arial" w:cs="Arial"/>
                <w:b/>
                <w:sz w:val="20"/>
                <w:szCs w:val="20"/>
              </w:rPr>
            </w:pPr>
            <w:hyperlink r:id="rId43" w:anchor="u=MTU4MDQwMDE1NDk3&amp;t=f"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https://classroom.google.com/u/1/g/tg/MTg1MTgxMjcxNzA4/MzIxNzA2NzkwNDAy#u=MTU4MDQwMDE1NDk3&amp;t=f</w:t>
              </w:r>
            </w:hyperlink>
          </w:p>
          <w:p w:rsidR="00546EDA" w:rsidRDefault="00BE74E5">
            <w:pPr>
              <w:spacing w:after="0"/>
              <w:ind w:left="720"/>
              <w:rPr>
                <w:rFonts w:ascii="Arial" w:eastAsia="Arial" w:hAnsi="Arial" w:cs="Arial"/>
                <w:b/>
                <w:color w:val="FF99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FF9900"/>
                <w:sz w:val="20"/>
                <w:szCs w:val="20"/>
              </w:rPr>
              <w:t>Fitnes točke</w:t>
            </w:r>
          </w:p>
          <w:p w:rsidR="00546EDA" w:rsidRDefault="00BE74E5">
            <w:pPr>
              <w:spacing w:after="0"/>
              <w:ind w:left="720"/>
              <w:rPr>
                <w:rFonts w:ascii="Arial" w:eastAsia="Arial" w:hAnsi="Arial" w:cs="Arial"/>
                <w:b/>
                <w:sz w:val="20"/>
                <w:szCs w:val="20"/>
              </w:rPr>
            </w:pPr>
            <w:hyperlink r:id="rId44" w:anchor="u=MTU4MDQwMDE1NTA0&amp;t=f"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https://classroom.google.com/u/1/g/tg/MTg1MTgxMjcxNzA4/MzIxNzA2NzkwNDAy#u=MTU4MDQwMDE1NTA0&amp;t=f</w:t>
              </w:r>
            </w:hyperlink>
          </w:p>
          <w:p w:rsidR="00546EDA" w:rsidRDefault="00BE74E5">
            <w:pPr>
              <w:spacing w:after="0"/>
              <w:ind w:left="720"/>
              <w:rPr>
                <w:rFonts w:ascii="Arial" w:eastAsia="Arial" w:hAnsi="Arial" w:cs="Arial"/>
                <w:b/>
                <w:color w:val="FF99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FF9900"/>
                <w:sz w:val="20"/>
                <w:szCs w:val="20"/>
              </w:rPr>
              <w:t>Klopce</w:t>
            </w:r>
          </w:p>
          <w:p w:rsidR="00546EDA" w:rsidRDefault="00BE74E5">
            <w:pPr>
              <w:spacing w:after="0"/>
              <w:ind w:left="720"/>
              <w:rPr>
                <w:rFonts w:ascii="Arial" w:eastAsia="Arial" w:hAnsi="Arial" w:cs="Arial"/>
                <w:b/>
                <w:color w:val="1155CC"/>
                <w:sz w:val="20"/>
                <w:szCs w:val="20"/>
              </w:rPr>
            </w:pPr>
            <w:hyperlink r:id="rId45" w:anchor="u=MTU4MDQwMDE1NTA5&amp;t=f"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https://classroom.google.com/u/1/g/tg/MTg1MTgxMjcxNzA4/MzIxNzA2NzkwNDAy#u=MTU4MDQwMDE1NTA5&amp;t=f</w:t>
              </w:r>
            </w:hyperlink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8. skupinska odločitev za gnezdilnice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lastRenderedPageBreak/>
              <w:t>Na podlagi predstavitev in danih možnos</w:t>
            </w:r>
            <w:r>
              <w:rPr>
                <w:rFonts w:ascii="Arial" w:eastAsia="Arial" w:hAnsi="Arial" w:cs="Arial"/>
                <w:sz w:val="20"/>
                <w:szCs w:val="20"/>
              </w:rPr>
              <w:t>ti se ob diskusiji odločijo za izdelavo gnezdilnic.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Dokazi, ki nastajajo: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Individualna analiza ugotovitev v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Stražunu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 - zapis v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mentimeter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Skupinski zapis problemov v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mentimeter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Skupinska izbira problema - zapis v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jamboard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Predstavitev skupinskega dela učencev v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jamboardu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 in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googlovih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 učilnicah.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879" w:type="dxa"/>
            <w:shd w:val="clear" w:color="auto" w:fill="E2EFD9"/>
          </w:tcPr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</w:rPr>
            </w:pPr>
          </w:p>
          <w:p w:rsidR="00546EDA" w:rsidRDefault="00BE74E5">
            <w:pPr>
              <w:numPr>
                <w:ilvl w:val="0"/>
                <w:numId w:val="19"/>
              </w:numPr>
              <w:spacing w:after="0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ko bom znal argumentirati, zakaj je sošolec navedel dejstvo in ne mnenja,</w:t>
            </w:r>
          </w:p>
          <w:p w:rsidR="00546EDA" w:rsidRDefault="00BE74E5">
            <w:pPr>
              <w:numPr>
                <w:ilvl w:val="0"/>
                <w:numId w:val="19"/>
              </w:numPr>
              <w:spacing w:after="0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ko bom znal ločiti verodostojen vir od neverodostojnega</w:t>
            </w:r>
          </w:p>
          <w:p w:rsidR="00546EDA" w:rsidRDefault="00BE74E5">
            <w:pPr>
              <w:numPr>
                <w:ilvl w:val="0"/>
                <w:numId w:val="19"/>
              </w:numPr>
              <w:spacing w:after="0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znal izraziti svoje mnenje</w:t>
            </w:r>
          </w:p>
          <w:p w:rsidR="00546EDA" w:rsidRDefault="00BE74E5">
            <w:pPr>
              <w:numPr>
                <w:ilvl w:val="0"/>
                <w:numId w:val="19"/>
              </w:numPr>
              <w:spacing w:after="0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znal podati konstruktiv</w:t>
            </w:r>
            <w:r>
              <w:rPr>
                <w:rFonts w:ascii="Arial" w:eastAsia="Arial" w:hAnsi="Arial" w:cs="Arial"/>
                <w:color w:val="000000"/>
              </w:rPr>
              <w:t>no povratno informacijo</w:t>
            </w:r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4252" w:type="dxa"/>
            <w:shd w:val="clear" w:color="auto" w:fill="E2EFD9"/>
          </w:tcPr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Kriteriji za dober argument- samovrednotenje: </w:t>
            </w: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Priloga 2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ind w:left="360"/>
              <w:rPr>
                <w:rFonts w:ascii="Arial" w:eastAsia="Arial" w:hAnsi="Arial" w:cs="Arial"/>
                <w:b/>
                <w:sz w:val="30"/>
                <w:szCs w:val="30"/>
              </w:rPr>
            </w:pPr>
            <w:r>
              <w:rPr>
                <w:rFonts w:ascii="Arial" w:eastAsia="Arial" w:hAnsi="Arial" w:cs="Arial"/>
                <w:b/>
                <w:noProof/>
                <w:sz w:val="30"/>
                <w:szCs w:val="30"/>
              </w:rPr>
              <w:drawing>
                <wp:inline distT="114300" distB="114300" distL="114300" distR="114300">
                  <wp:extent cx="1800225" cy="1016000"/>
                  <wp:effectExtent l="0" t="0" r="0" b="0"/>
                  <wp:docPr id="19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46EDA" w:rsidRDefault="00546EDA">
            <w:pPr>
              <w:spacing w:after="0"/>
              <w:ind w:left="360"/>
              <w:rPr>
                <w:rFonts w:ascii="Arial" w:eastAsia="Arial" w:hAnsi="Arial" w:cs="Arial"/>
                <w:b/>
                <w:sz w:val="30"/>
                <w:szCs w:val="30"/>
              </w:rPr>
            </w:pPr>
          </w:p>
          <w:p w:rsidR="00546EDA" w:rsidRDefault="00BE74E5">
            <w:pPr>
              <w:spacing w:after="0"/>
              <w:ind w:left="360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Mentimeter</w:t>
            </w:r>
            <w:proofErr w:type="spellEnd"/>
          </w:p>
          <w:p w:rsidR="00546EDA" w:rsidRDefault="00BE74E5">
            <w:pPr>
              <w:spacing w:after="0"/>
              <w:ind w:left="360"/>
              <w:rPr>
                <w:rFonts w:ascii="Arial" w:eastAsia="Arial" w:hAnsi="Arial" w:cs="Arial"/>
                <w:b/>
                <w:sz w:val="30"/>
                <w:szCs w:val="30"/>
              </w:rPr>
            </w:pPr>
            <w:hyperlink r:id="rId46">
              <w:r>
                <w:rPr>
                  <w:rFonts w:ascii="Arial" w:eastAsia="Arial" w:hAnsi="Arial" w:cs="Arial"/>
                  <w:color w:val="1155CC"/>
                  <w:u w:val="single"/>
                </w:rPr>
                <w:t>https://tinyurl.com/dekpmcwe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667456" behindDoc="0" locked="0" layoutInCell="1" hidden="0" allowOverlap="1">
                  <wp:simplePos x="0" y="0"/>
                  <wp:positionH relativeFrom="column">
                    <wp:posOffset>342900</wp:posOffset>
                  </wp:positionH>
                  <wp:positionV relativeFrom="paragraph">
                    <wp:posOffset>362167</wp:posOffset>
                  </wp:positionV>
                  <wp:extent cx="1247775" cy="838200"/>
                  <wp:effectExtent l="0" t="0" r="0" b="0"/>
                  <wp:wrapTopAndBottom distT="114300" distB="114300"/>
                  <wp:docPr id="41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2"/>
                          <a:srcRect l="154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838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546EDA" w:rsidRDefault="00BE74E5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hyperlink r:id="rId47">
              <w:r>
                <w:rPr>
                  <w:rFonts w:ascii="Arial" w:eastAsia="Arial" w:hAnsi="Arial" w:cs="Arial"/>
                  <w:color w:val="1155CC"/>
                  <w:sz w:val="20"/>
                  <w:szCs w:val="20"/>
                  <w:u w:val="single"/>
                </w:rPr>
                <w:t>https://www.menti.com/29e3h83bzo</w:t>
              </w:r>
            </w:hyperlink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noProof/>
                <w:color w:val="000000"/>
                <w:sz w:val="18"/>
                <w:szCs w:val="18"/>
              </w:rPr>
              <w:drawing>
                <wp:inline distT="114300" distB="114300" distL="114300" distR="114300">
                  <wp:extent cx="1476375" cy="828675"/>
                  <wp:effectExtent l="0" t="0" r="0" b="0"/>
                  <wp:docPr id="15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8286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46EDA" w:rsidRDefault="00546EDA">
            <w:pP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</w:p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Jamboard</w:t>
            </w:r>
            <w:proofErr w:type="spellEnd"/>
          </w:p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noProof/>
                <w:color w:val="000000"/>
                <w:sz w:val="18"/>
                <w:szCs w:val="18"/>
              </w:rPr>
              <w:drawing>
                <wp:inline distT="114300" distB="114300" distL="114300" distR="114300">
                  <wp:extent cx="1800225" cy="1016000"/>
                  <wp:effectExtent l="0" t="0" r="0" b="0"/>
                  <wp:docPr id="22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noProof/>
                <w:color w:val="000000"/>
                <w:sz w:val="18"/>
                <w:szCs w:val="18"/>
              </w:rPr>
              <w:drawing>
                <wp:inline distT="114300" distB="114300" distL="114300" distR="114300">
                  <wp:extent cx="1800225" cy="1016000"/>
                  <wp:effectExtent l="0" t="0" r="0" b="0"/>
                  <wp:docPr id="38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46EDA" w:rsidRDefault="00546EDA">
            <w:pP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</w:p>
          <w:p w:rsidR="00546EDA" w:rsidRDefault="00546EDA">
            <w:pP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</w:p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Priloga 3 - Predstavitve učencev</w:t>
            </w:r>
          </w:p>
        </w:tc>
      </w:tr>
      <w:tr w:rsidR="00546EDA">
        <w:trPr>
          <w:trHeight w:val="440"/>
        </w:trPr>
        <w:tc>
          <w:tcPr>
            <w:tcW w:w="794" w:type="dxa"/>
            <w:shd w:val="clear" w:color="auto" w:fill="FBE5D5"/>
          </w:tcPr>
          <w:p w:rsidR="00546EDA" w:rsidRDefault="00BE74E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lastRenderedPageBreak/>
              <w:t>3.</w:t>
            </w:r>
          </w:p>
        </w:tc>
        <w:tc>
          <w:tcPr>
            <w:tcW w:w="2745" w:type="dxa"/>
            <w:shd w:val="clear" w:color="auto" w:fill="FBE5D5"/>
          </w:tcPr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-  ločiti med pojmom  gnezdilnica in krmilnica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- spoznati pomen gnezdilnic v določenem okolju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- spoznati razliko med primarnimi in sekundarnimi duplarji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- da je oblika in velikost gnezdilnice  odvisna od vrste ptice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- da pri konstrukciji gnezdilnice upoštevamo, smernice stroke (ornitologov).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- da pri načrtovanju upoštevam možnosti večletnega vzdrževanja gnezdilnice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- spoznajo pomen površinske zaščite lesa,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ki je izpostavljen naravnim vplivom</w:t>
            </w:r>
          </w:p>
          <w:p w:rsidR="00546EDA" w:rsidRDefault="00BE74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lastRenderedPageBreak/>
              <w:t>- gnezdilnico namestijo v skladu  strokovnimi smernicami, upoštevajoč, da pri tem ne poškodujemo dreves</w:t>
            </w: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776" w:type="dxa"/>
            <w:shd w:val="clear" w:color="auto" w:fill="FBE5D5"/>
          </w:tcPr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lastRenderedPageBreak/>
              <w:t xml:space="preserve">Dejavnost/-i </w:t>
            </w:r>
            <w:r>
              <w:rPr>
                <w:rFonts w:ascii="Arial" w:eastAsia="Arial" w:hAnsi="Arial" w:cs="Arial"/>
                <w:sz w:val="20"/>
                <w:szCs w:val="20"/>
              </w:rPr>
              <w:t>(naslov)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22"/>
              </w:num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Kriteriji za izdelavo gnezdilnic - </w:t>
            </w:r>
          </w:p>
          <w:p w:rsidR="00546EDA" w:rsidRDefault="00BE74E5">
            <w:pPr>
              <w:spacing w:after="0"/>
              <w:ind w:left="360"/>
              <w:rPr>
                <w:rFonts w:ascii="Arial" w:eastAsia="Arial" w:hAnsi="Arial" w:cs="Arial"/>
                <w:sz w:val="20"/>
                <w:szCs w:val="20"/>
              </w:rPr>
            </w:pPr>
            <w:hyperlink r:id="rId49">
              <w:r>
                <w:rPr>
                  <w:rFonts w:ascii="Arial" w:eastAsia="Arial" w:hAnsi="Arial" w:cs="Arial"/>
                  <w:color w:val="1155CC"/>
                  <w:sz w:val="20"/>
                  <w:szCs w:val="20"/>
                  <w:u w:val="single"/>
                </w:rPr>
                <w:t>https://www.gnezdilnice.si/</w:t>
              </w:r>
            </w:hyperlink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Učenci so si ogledali spletno stran in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fotomaterial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 učitelja v zvezi z gnezdilnicami.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Priloga 5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22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Izdelava gnezdilnice na podlagi načrta na spletni strani </w:t>
            </w:r>
            <w:hyperlink r:id="rId50">
              <w:r>
                <w:rPr>
                  <w:rFonts w:ascii="Arial" w:eastAsia="Arial" w:hAnsi="Arial" w:cs="Arial"/>
                  <w:color w:val="1155CC"/>
                  <w:sz w:val="20"/>
                  <w:szCs w:val="20"/>
                  <w:u w:val="single"/>
                </w:rPr>
                <w:t>https://tinyurl.com/2rhh</w:t>
              </w:r>
              <w:r>
                <w:rPr>
                  <w:rFonts w:ascii="Arial" w:eastAsia="Arial" w:hAnsi="Arial" w:cs="Arial"/>
                  <w:color w:val="1155CC"/>
                  <w:sz w:val="20"/>
                  <w:szCs w:val="20"/>
                  <w:u w:val="single"/>
                </w:rPr>
                <w:t>zjsc</w:t>
              </w:r>
            </w:hyperlink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Zarisovanje dimenzij sestavnih delov na lesni material (smrekov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lepljenec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), debeline 18 mm. 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Razrez materiala na sestavne dele (tračna žaga).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Brušenje robov (ročno, strojno). 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lastRenderedPageBreak/>
              <w:t xml:space="preserve">Vrtanje izvrtine za vhod v gnezdilnico s kronsko žago </w:t>
            </w:r>
            <w:r>
              <w:rPr>
                <w:rFonts w:ascii="Cardo" w:eastAsia="Cardo" w:hAnsi="Cardo" w:cs="Cardo"/>
                <w:color w:val="000000"/>
                <w:sz w:val="20"/>
                <w:szCs w:val="20"/>
              </w:rPr>
              <w:t>⦰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35 mm. 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Spajanje sestavnih delov z metodo lepljenja in vijačenja.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Zunanja površinska zaščita lesa. 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Namestitev letvice za pritrditev na drevo.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Namestitev na drevo z uporabo plastificirane jeklenice.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22"/>
              </w:num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Izbira mesta za namestitev  in namestitev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Primerna višina nekje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med 4-5 m. Ustrezna oddaljenost vsaj 10 m. Usmerjenost vstran od motečih dejavnikov.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Dokazi, ki nastajajo: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Načrt za izdelavo gnezdilnic.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Gnezdilnice učencev.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879" w:type="dxa"/>
            <w:shd w:val="clear" w:color="auto" w:fill="FBE5D5"/>
          </w:tcPr>
          <w:p w:rsidR="00546EDA" w:rsidRDefault="00BE74E5">
            <w:pPr>
              <w:numPr>
                <w:ilvl w:val="0"/>
                <w:numId w:val="34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lastRenderedPageBreak/>
              <w:t>ko bom znal z danimi lesnimi gradivi, v skladu z načrtom in razpoložljivim orodjem izdelati ptičjo gnezdilnico</w:t>
            </w:r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14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ko bom gnezdilnico namestil</w:t>
            </w:r>
          </w:p>
          <w:p w:rsidR="00546EDA" w:rsidRDefault="00BE74E5">
            <w:pPr>
              <w:numPr>
                <w:ilvl w:val="0"/>
                <w:numId w:val="14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ko bom v gnezdilnici opazil ptičji zarod</w:t>
            </w:r>
          </w:p>
        </w:tc>
        <w:tc>
          <w:tcPr>
            <w:tcW w:w="4252" w:type="dxa"/>
            <w:shd w:val="clear" w:color="auto" w:fill="FBE5D5"/>
          </w:tcPr>
          <w:p w:rsidR="00546EDA" w:rsidRDefault="00BE74E5">
            <w:pPr>
              <w:numPr>
                <w:ilvl w:val="0"/>
                <w:numId w:val="5"/>
              </w:numPr>
              <w:spacing w:after="0"/>
              <w:rPr>
                <w:color w:val="000000"/>
                <w:sz w:val="20"/>
                <w:szCs w:val="20"/>
              </w:rPr>
            </w:pPr>
            <w:hyperlink r:id="rId51">
              <w:r>
                <w:rPr>
                  <w:rFonts w:ascii="Arial" w:eastAsia="Arial" w:hAnsi="Arial" w:cs="Arial"/>
                  <w:color w:val="1155CC"/>
                  <w:sz w:val="20"/>
                  <w:szCs w:val="20"/>
                  <w:u w:val="single"/>
                </w:rPr>
                <w:t>https://www.gnezdilnice.si/</w:t>
              </w:r>
            </w:hyperlink>
          </w:p>
          <w:p w:rsidR="00546EDA" w:rsidRDefault="00BE74E5">
            <w:pPr>
              <w:numPr>
                <w:ilvl w:val="0"/>
                <w:numId w:val="5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color w:val="000000"/>
                <w:sz w:val="20"/>
                <w:szCs w:val="20"/>
              </w:rPr>
              <w:drawing>
                <wp:inline distT="114300" distB="114300" distL="114300" distR="114300">
                  <wp:extent cx="1519238" cy="1069093"/>
                  <wp:effectExtent l="0" t="0" r="0" b="0"/>
                  <wp:docPr id="23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238" cy="10690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46EDA" w:rsidRDefault="00546EDA">
            <w:pPr>
              <w:spacing w:after="0"/>
              <w:ind w:left="36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5"/>
              </w:num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Priloga 5 - Načrt gnezdilnice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Galerija izdelava gnezdilnic in namestitev: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hyperlink r:id="rId52"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https://drive.google.com/drive/folders/1DuuABMRitA91cjdTzICDHYcu3xRir0tj</w:t>
              </w:r>
            </w:hyperlink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  <w:tr w:rsidR="00546EDA">
        <w:trPr>
          <w:trHeight w:val="440"/>
        </w:trPr>
        <w:tc>
          <w:tcPr>
            <w:tcW w:w="794" w:type="dxa"/>
            <w:shd w:val="clear" w:color="auto" w:fill="D9E2F3"/>
          </w:tcPr>
          <w:p w:rsidR="00546EDA" w:rsidRDefault="00BE74E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lastRenderedPageBreak/>
              <w:t>4.</w:t>
            </w:r>
          </w:p>
        </w:tc>
        <w:tc>
          <w:tcPr>
            <w:tcW w:w="2745" w:type="dxa"/>
            <w:shd w:val="clear" w:color="auto" w:fill="D9E2F3"/>
          </w:tcPr>
          <w:p w:rsidR="00546EDA" w:rsidRDefault="00BE74E5">
            <w:pPr>
              <w:numPr>
                <w:ilvl w:val="0"/>
                <w:numId w:val="1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utemeljiti svoje razmišljanje</w:t>
            </w:r>
          </w:p>
          <w:p w:rsidR="00546EDA" w:rsidRDefault="00BE74E5">
            <w:pPr>
              <w:numPr>
                <w:ilvl w:val="0"/>
                <w:numId w:val="1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lastRenderedPageBreak/>
              <w:t>podati povratno informacijo o opravljenem delu</w:t>
            </w:r>
          </w:p>
          <w:p w:rsidR="00546EDA" w:rsidRDefault="00BE74E5">
            <w:pPr>
              <w:numPr>
                <w:ilvl w:val="0"/>
                <w:numId w:val="1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po kriteriju ovrednotiti svoj izdelek</w:t>
            </w: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776" w:type="dxa"/>
            <w:shd w:val="clear" w:color="auto" w:fill="D9E2F3"/>
          </w:tcPr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lastRenderedPageBreak/>
              <w:t xml:space="preserve">Dejavnost/-i </w:t>
            </w:r>
            <w:r>
              <w:rPr>
                <w:rFonts w:ascii="Arial" w:eastAsia="Arial" w:hAnsi="Arial" w:cs="Arial"/>
                <w:sz w:val="20"/>
                <w:szCs w:val="20"/>
              </w:rPr>
              <w:t>(naslov)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lastRenderedPageBreak/>
              <w:t>16. Diskusija o praktičnem delu.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Učenci so naredili samoevalvacijo znanja pred in po izdelavi gnezdilnic. Ugotovitve so zapisovali na list. 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Priloga 6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17. Razprava o dodani vrednosti gnezdilnic v prostoru kjer so nameščene.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Frontalno razmišljajo o pomenu gnezdilnic v prostoru kjer so n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ameščene in to zapišejo v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nearpod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Dokazi, ki nastajajo: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zapis v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nearpodu</w:t>
            </w:r>
            <w:proofErr w:type="spellEnd"/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Analiza dela prej in potem - zapis miselnega vzorca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3879" w:type="dxa"/>
            <w:shd w:val="clear" w:color="auto" w:fill="D9E2F3"/>
          </w:tcPr>
          <w:p w:rsidR="00546EDA" w:rsidRDefault="00BE74E5">
            <w:pPr>
              <w:numPr>
                <w:ilvl w:val="0"/>
                <w:numId w:val="36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lastRenderedPageBreak/>
              <w:t xml:space="preserve">znal navest argumente zakaj je delo dobro </w:t>
            </w:r>
            <w:proofErr w:type="spellStart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opravljneo</w:t>
            </w:r>
            <w:proofErr w:type="spellEnd"/>
          </w:p>
          <w:p w:rsidR="00546EDA" w:rsidRDefault="00BE74E5">
            <w:pPr>
              <w:numPr>
                <w:ilvl w:val="0"/>
                <w:numId w:val="36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lastRenderedPageBreak/>
              <w:t>znal navesti vsaj dva argumenta o koristnosti nameščenih  gnezdilnic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24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ko bom navedel vsaj dva argumentirana dejstva o pomenu</w:t>
            </w:r>
          </w:p>
        </w:tc>
        <w:tc>
          <w:tcPr>
            <w:tcW w:w="4252" w:type="dxa"/>
            <w:shd w:val="clear" w:color="auto" w:fill="D9E2F3"/>
          </w:tcPr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5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>
                  <wp:extent cx="1476375" cy="876300"/>
                  <wp:effectExtent l="0" t="0" r="0" b="0"/>
                  <wp:docPr id="2" name="image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876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46EDA" w:rsidRDefault="00BE74E5">
            <w:pPr>
              <w:numPr>
                <w:ilvl w:val="0"/>
                <w:numId w:val="5"/>
              </w:num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noProof/>
                <w:sz w:val="20"/>
                <w:szCs w:val="20"/>
              </w:rPr>
              <w:drawing>
                <wp:inline distT="114300" distB="114300" distL="114300" distR="114300">
                  <wp:extent cx="1476375" cy="685800"/>
                  <wp:effectExtent l="0" t="0" r="0" b="0"/>
                  <wp:docPr id="35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685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5"/>
              </w:num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noProof/>
                <w:sz w:val="20"/>
                <w:szCs w:val="20"/>
              </w:rPr>
              <w:drawing>
                <wp:inline distT="114300" distB="114300" distL="114300" distR="114300">
                  <wp:extent cx="1476375" cy="774700"/>
                  <wp:effectExtent l="0" t="0" r="0" b="0"/>
                  <wp:docPr id="13" name="image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774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Nearpod</w:t>
            </w:r>
            <w:proofErr w:type="spellEnd"/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5"/>
              </w:numPr>
              <w:spacing w:after="0"/>
              <w:rPr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color w:val="000000"/>
                <w:sz w:val="20"/>
                <w:szCs w:val="20"/>
              </w:rPr>
              <w:drawing>
                <wp:inline distT="114300" distB="114300" distL="114300" distR="114300">
                  <wp:extent cx="1800225" cy="1016000"/>
                  <wp:effectExtent l="0" t="0" r="0" b="0"/>
                  <wp:docPr id="1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46EDA" w:rsidRDefault="00BE74E5">
            <w:pPr>
              <w:numPr>
                <w:ilvl w:val="0"/>
                <w:numId w:val="5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noProof/>
                <w:sz w:val="20"/>
                <w:szCs w:val="20"/>
              </w:rPr>
              <w:drawing>
                <wp:inline distT="114300" distB="114300" distL="114300" distR="114300">
                  <wp:extent cx="1800225" cy="1016000"/>
                  <wp:effectExtent l="0" t="0" r="0" b="0"/>
                  <wp:docPr id="37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6EDA">
        <w:trPr>
          <w:trHeight w:val="440"/>
        </w:trPr>
        <w:tc>
          <w:tcPr>
            <w:tcW w:w="794" w:type="dxa"/>
            <w:shd w:val="clear" w:color="auto" w:fill="FFCCFF"/>
          </w:tcPr>
          <w:p w:rsidR="00546EDA" w:rsidRDefault="00BE74E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lastRenderedPageBreak/>
              <w:t>5.</w:t>
            </w:r>
          </w:p>
        </w:tc>
        <w:tc>
          <w:tcPr>
            <w:tcW w:w="2745" w:type="dxa"/>
            <w:shd w:val="clear" w:color="auto" w:fill="FFCCFF"/>
          </w:tcPr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numPr>
                <w:ilvl w:val="0"/>
                <w:numId w:val="21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primerjati rezultate s svojimi napovedmi in jih </w:t>
            </w: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lastRenderedPageBreak/>
              <w:t xml:space="preserve">ustrezno vrednotiti </w:t>
            </w:r>
          </w:p>
          <w:p w:rsidR="00546EDA" w:rsidRDefault="00BE74E5">
            <w:pPr>
              <w:numPr>
                <w:ilvl w:val="0"/>
                <w:numId w:val="21"/>
              </w:num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navesti izboljšave in smernice za nadaljevanje dela</w:t>
            </w:r>
          </w:p>
        </w:tc>
        <w:tc>
          <w:tcPr>
            <w:tcW w:w="3776" w:type="dxa"/>
            <w:shd w:val="clear" w:color="auto" w:fill="FFCCFF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lastRenderedPageBreak/>
              <w:t xml:space="preserve">Dejavnost/-i </w:t>
            </w:r>
            <w:r>
              <w:rPr>
                <w:rFonts w:ascii="Arial" w:eastAsia="Arial" w:hAnsi="Arial" w:cs="Arial"/>
                <w:sz w:val="20"/>
                <w:szCs w:val="20"/>
              </w:rPr>
              <w:t>(naslov)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bookmarkStart w:id="2" w:name="_gjdgxs" w:colFirst="0" w:colLast="0"/>
            <w:bookmarkEnd w:id="2"/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bookmarkStart w:id="3" w:name="_2mk2l3q6y9y9" w:colFirst="0" w:colLast="0"/>
            <w:bookmarkEnd w:id="3"/>
            <w:r>
              <w:rPr>
                <w:rFonts w:ascii="Arial" w:eastAsia="Arial" w:hAnsi="Arial" w:cs="Arial"/>
                <w:b/>
                <w:sz w:val="20"/>
                <w:szCs w:val="20"/>
              </w:rPr>
              <w:t>18. Opazovanje gnezdilnic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bookmarkStart w:id="4" w:name="_1rnqkrywyd3n" w:colFirst="0" w:colLast="0"/>
            <w:bookmarkEnd w:id="4"/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lastRenderedPageBreak/>
              <w:t>Učenci opazujejo gnezdilnice, dogajanje v njih in primerjajo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opažanja s svojimi pričakovanji. 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bookmarkStart w:id="5" w:name="_mnsybmb078a7" w:colFirst="0" w:colLast="0"/>
            <w:bookmarkEnd w:id="5"/>
            <w:r>
              <w:rPr>
                <w:rFonts w:ascii="Arial" w:eastAsia="Arial" w:hAnsi="Arial" w:cs="Arial"/>
                <w:b/>
                <w:sz w:val="20"/>
                <w:szCs w:val="20"/>
              </w:rPr>
              <w:t>19. Ideja za nadgradnjo - spremljanje gnezdilnic z video nadzorom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Gnezdilnice bomo nadgradili z video nadzorom. Naslednje šolsko leto jih bomo tako lažje dokumentirali dogajanje v njih in v okolici.</w:t>
            </w: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Ob tem bomo lažje spremljali, katere ptice vse se zadržujejo v okolici in po potrebi izdelali gnezdilnice za druge vrste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pt</w:t>
            </w:r>
            <w:proofErr w:type="spellEnd"/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Dokazi, ki nastajajo: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Samoevalvacija argumentiranja v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google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forms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879" w:type="dxa"/>
            <w:shd w:val="clear" w:color="auto" w:fill="FFCCFF"/>
          </w:tcPr>
          <w:p w:rsidR="00546EDA" w:rsidRDefault="00BE74E5">
            <w:pPr>
              <w:numPr>
                <w:ilvl w:val="0"/>
                <w:numId w:val="27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lastRenderedPageBreak/>
              <w:t>ko bom utemeljil, zakaj so rezultati enaki ali različni od pričakovanih</w:t>
            </w:r>
          </w:p>
          <w:p w:rsidR="00546EDA" w:rsidRDefault="00BE74E5">
            <w:pPr>
              <w:numPr>
                <w:ilvl w:val="0"/>
                <w:numId w:val="27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lastRenderedPageBreak/>
              <w:t>navedel vsaj en predlog za nadaljevanje izboljšave</w:t>
            </w:r>
          </w:p>
          <w:p w:rsidR="00546EDA" w:rsidRDefault="00546EDA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4252" w:type="dxa"/>
            <w:shd w:val="clear" w:color="auto" w:fill="FFCCFF"/>
          </w:tcPr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google</w:t>
            </w:r>
            <w:proofErr w:type="spellEnd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forms</w:t>
            </w:r>
            <w:proofErr w:type="spellEnd"/>
          </w:p>
          <w:p w:rsidR="00546EDA" w:rsidRDefault="00546EDA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546EDA" w:rsidRDefault="00BE74E5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anchor distT="114300" distB="114300" distL="114300" distR="114300" simplePos="0" relativeHeight="251668480" behindDoc="0" locked="0" layoutInCell="1" hidden="0" allowOverlap="1">
                  <wp:simplePos x="0" y="0"/>
                  <wp:positionH relativeFrom="column">
                    <wp:posOffset>161925</wp:posOffset>
                  </wp:positionH>
                  <wp:positionV relativeFrom="paragraph">
                    <wp:posOffset>114503</wp:posOffset>
                  </wp:positionV>
                  <wp:extent cx="1681163" cy="346740"/>
                  <wp:effectExtent l="0" t="0" r="0" b="0"/>
                  <wp:wrapTopAndBottom distT="114300" distB="114300"/>
                  <wp:docPr id="21" name="image28.png" descr="Grafikon odgovorov na obrazce. Naslov vprašanja: . Število odgovorov: 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 descr="Grafikon odgovorov na obrazce. Naslov vprašanja: . Število odgovorov: .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163" cy="3467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546EDA" w:rsidRDefault="00546EDA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:rsidR="00546EDA" w:rsidRDefault="00BE74E5">
      <w:pPr>
        <w:rPr>
          <w:rFonts w:ascii="Arial" w:eastAsia="Arial" w:hAnsi="Arial" w:cs="Arial"/>
          <w:b/>
          <w:sz w:val="20"/>
          <w:szCs w:val="20"/>
        </w:rPr>
      </w:pPr>
      <w:r>
        <w:br w:type="page"/>
      </w:r>
    </w:p>
    <w:p w:rsidR="00546EDA" w:rsidRDefault="00BE74E5">
      <w:pPr>
        <w:spacing w:after="0"/>
        <w:rPr>
          <w:rFonts w:ascii="Arial" w:eastAsia="Arial" w:hAnsi="Arial" w:cs="Arial"/>
          <w:i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lastRenderedPageBreak/>
        <w:t xml:space="preserve">IV. UČNO-DELOVNI LISTI ZA UČENCE </w:t>
      </w:r>
      <w:r>
        <w:rPr>
          <w:rFonts w:ascii="Arial" w:eastAsia="Arial" w:hAnsi="Arial" w:cs="Arial"/>
          <w:i/>
          <w:sz w:val="20"/>
          <w:szCs w:val="20"/>
        </w:rPr>
        <w:t>(priloženi in oštevilčeni kot Priloga 1, Priloga 2 …)</w:t>
      </w:r>
    </w:p>
    <w:p w:rsidR="00546EDA" w:rsidRDefault="00546EDA">
      <w:pPr>
        <w:spacing w:after="0"/>
        <w:rPr>
          <w:rFonts w:ascii="Arial" w:eastAsia="Arial" w:hAnsi="Arial" w:cs="Arial"/>
          <w:sz w:val="20"/>
          <w:szCs w:val="20"/>
        </w:rPr>
      </w:pPr>
    </w:p>
    <w:p w:rsidR="00546EDA" w:rsidRDefault="00BE74E5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Priloga 1: Slike </w:t>
      </w:r>
      <w:proofErr w:type="spellStart"/>
      <w:r>
        <w:rPr>
          <w:rFonts w:ascii="Arial" w:eastAsia="Arial" w:hAnsi="Arial" w:cs="Arial"/>
          <w:b/>
          <w:sz w:val="20"/>
          <w:szCs w:val="20"/>
        </w:rPr>
        <w:t>Stražuna</w:t>
      </w:r>
      <w:proofErr w:type="spellEnd"/>
    </w:p>
    <w:p w:rsidR="00546EDA" w:rsidRDefault="00BE74E5">
      <w:pPr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b/>
          <w:sz w:val="20"/>
          <w:szCs w:val="20"/>
        </w:rPr>
        <w:t xml:space="preserve">Priloga 2: </w:t>
      </w:r>
      <w:r>
        <w:rPr>
          <w:rFonts w:ascii="Arial" w:eastAsia="Arial" w:hAnsi="Arial" w:cs="Arial"/>
          <w:sz w:val="26"/>
          <w:szCs w:val="26"/>
        </w:rPr>
        <w:t>Kriteriji za dober argument</w:t>
      </w:r>
    </w:p>
    <w:p w:rsidR="00546EDA" w:rsidRDefault="00BE74E5">
      <w:pPr>
        <w:rPr>
          <w:sz w:val="26"/>
          <w:szCs w:val="26"/>
        </w:rPr>
      </w:pPr>
      <w:r>
        <w:rPr>
          <w:sz w:val="26"/>
          <w:szCs w:val="26"/>
        </w:rPr>
        <w:t>Dober argument:</w:t>
      </w:r>
    </w:p>
    <w:p w:rsidR="00546EDA" w:rsidRDefault="00BE74E5">
      <w:pPr>
        <w:spacing w:after="0"/>
        <w:rPr>
          <w:sz w:val="26"/>
          <w:szCs w:val="26"/>
        </w:rPr>
      </w:pPr>
      <w:r>
        <w:rPr>
          <w:sz w:val="26"/>
          <w:szCs w:val="26"/>
        </w:rPr>
        <w:t>1.</w:t>
      </w:r>
      <w:r>
        <w:rPr>
          <w:rFonts w:ascii="Times New Roman" w:eastAsia="Times New Roman" w:hAnsi="Times New Roman" w:cs="Times New Roman"/>
          <w:sz w:val="2"/>
          <w:szCs w:val="2"/>
        </w:rPr>
        <w:t xml:space="preserve"> </w:t>
      </w:r>
      <w:r>
        <w:rPr>
          <w:sz w:val="26"/>
          <w:szCs w:val="26"/>
        </w:rPr>
        <w:t xml:space="preserve"> je, ko za neko trditev navajam tehtne razloge,</w:t>
      </w:r>
    </w:p>
    <w:p w:rsidR="00546EDA" w:rsidRDefault="00BE74E5">
      <w:pPr>
        <w:spacing w:after="0"/>
        <w:rPr>
          <w:sz w:val="26"/>
          <w:szCs w:val="26"/>
        </w:rPr>
      </w:pPr>
      <w:r>
        <w:rPr>
          <w:sz w:val="26"/>
          <w:szCs w:val="26"/>
        </w:rPr>
        <w:t>2.</w:t>
      </w:r>
      <w:r>
        <w:rPr>
          <w:rFonts w:ascii="Times New Roman" w:eastAsia="Times New Roman" w:hAnsi="Times New Roman" w:cs="Times New Roman"/>
          <w:sz w:val="2"/>
          <w:szCs w:val="2"/>
        </w:rPr>
        <w:t xml:space="preserve"> </w:t>
      </w:r>
      <w:r>
        <w:rPr>
          <w:sz w:val="26"/>
          <w:szCs w:val="26"/>
        </w:rPr>
        <w:t xml:space="preserve"> je sestavljen iz trditev, ki so podkrepljene,</w:t>
      </w:r>
    </w:p>
    <w:p w:rsidR="00546EDA" w:rsidRDefault="00BE74E5">
      <w:pPr>
        <w:spacing w:after="0"/>
        <w:rPr>
          <w:sz w:val="26"/>
          <w:szCs w:val="26"/>
        </w:rPr>
      </w:pPr>
      <w:r>
        <w:rPr>
          <w:sz w:val="26"/>
          <w:szCs w:val="26"/>
        </w:rPr>
        <w:t>3.</w:t>
      </w:r>
      <w:r>
        <w:rPr>
          <w:rFonts w:ascii="Times New Roman" w:eastAsia="Times New Roman" w:hAnsi="Times New Roman" w:cs="Times New Roman"/>
          <w:sz w:val="2"/>
          <w:szCs w:val="2"/>
        </w:rPr>
        <w:t xml:space="preserve"> </w:t>
      </w:r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je,ko</w:t>
      </w:r>
      <w:proofErr w:type="spellEnd"/>
      <w:r>
        <w:rPr>
          <w:sz w:val="26"/>
          <w:szCs w:val="26"/>
        </w:rPr>
        <w:t xml:space="preserve"> so razlogi zanj strokovni,</w:t>
      </w:r>
    </w:p>
    <w:p w:rsidR="00546EDA" w:rsidRDefault="00BE74E5">
      <w:pPr>
        <w:spacing w:after="0"/>
        <w:rPr>
          <w:sz w:val="26"/>
          <w:szCs w:val="26"/>
        </w:rPr>
      </w:pPr>
      <w:r>
        <w:rPr>
          <w:sz w:val="26"/>
          <w:szCs w:val="26"/>
        </w:rPr>
        <w:t>4.</w:t>
      </w:r>
      <w:r>
        <w:rPr>
          <w:rFonts w:ascii="Times New Roman" w:eastAsia="Times New Roman" w:hAnsi="Times New Roman" w:cs="Times New Roman"/>
          <w:sz w:val="2"/>
          <w:szCs w:val="2"/>
        </w:rPr>
        <w:t xml:space="preserve"> </w:t>
      </w:r>
      <w:r>
        <w:rPr>
          <w:sz w:val="26"/>
          <w:szCs w:val="26"/>
        </w:rPr>
        <w:t xml:space="preserve"> ima več trditev.</w:t>
      </w:r>
    </w:p>
    <w:p w:rsidR="00546EDA" w:rsidRDefault="00BE74E5">
      <w:pPr>
        <w:spacing w:before="240" w:after="24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sz w:val="20"/>
          <w:szCs w:val="20"/>
        </w:rPr>
        <w:t>Priloga  3: Obrazec za samovrednotenje - argumentiranje</w:t>
      </w:r>
    </w:p>
    <w:p w:rsidR="00546EDA" w:rsidRDefault="00BE74E5">
      <w:pPr>
        <w:rPr>
          <w:rFonts w:ascii="Arial" w:eastAsia="Arial" w:hAnsi="Arial" w:cs="Arial"/>
          <w:b/>
          <w:sz w:val="20"/>
          <w:szCs w:val="20"/>
        </w:rPr>
      </w:pPr>
      <w:hyperlink r:id="rId53">
        <w:r>
          <w:rPr>
            <w:rFonts w:ascii="Arial" w:eastAsia="Arial" w:hAnsi="Arial" w:cs="Arial"/>
            <w:b/>
            <w:color w:val="1155CC"/>
            <w:sz w:val="20"/>
            <w:szCs w:val="20"/>
            <w:u w:val="single"/>
          </w:rPr>
          <w:t>https://docs.google.com/forms/d/1fBXJfsVxjL</w:t>
        </w:r>
        <w:r>
          <w:rPr>
            <w:rFonts w:ascii="Arial" w:eastAsia="Arial" w:hAnsi="Arial" w:cs="Arial"/>
            <w:b/>
            <w:color w:val="1155CC"/>
            <w:sz w:val="20"/>
            <w:szCs w:val="20"/>
            <w:u w:val="single"/>
          </w:rPr>
          <w:t>YSZ2T09oWXzfDqZDcLW5gzSE06xIh6a-Q/edit</w:t>
        </w:r>
      </w:hyperlink>
    </w:p>
    <w:p w:rsidR="00546EDA" w:rsidRDefault="00BE74E5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Priloga 4: Predstavitve učencev</w:t>
      </w:r>
    </w:p>
    <w:p w:rsidR="00546EDA" w:rsidRDefault="00BE74E5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Hišice za živali:</w:t>
      </w:r>
    </w:p>
    <w:p w:rsidR="00546EDA" w:rsidRDefault="00BE74E5">
      <w:hyperlink r:id="rId54" w:anchor="u=MTU4MDQ1ODEwMjYx&amp;t=f">
        <w:r>
          <w:rPr>
            <w:rFonts w:ascii="Arial" w:eastAsia="Arial" w:hAnsi="Arial" w:cs="Arial"/>
            <w:b/>
            <w:color w:val="1155CC"/>
            <w:sz w:val="20"/>
            <w:szCs w:val="20"/>
            <w:u w:val="single"/>
          </w:rPr>
          <w:t>https://classroom.google.com/u/1/g/tg/MTg1MTgxMjcxNzA4/MzIxNzA2NzkwNDAy#u=MTU4MDQ1ODEwMjYx&amp;t=f</w:t>
        </w:r>
      </w:hyperlink>
    </w:p>
    <w:p w:rsidR="00546EDA" w:rsidRDefault="00BE74E5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Igrala:</w:t>
      </w:r>
    </w:p>
    <w:p w:rsidR="00546EDA" w:rsidRDefault="00BE74E5">
      <w:pPr>
        <w:rPr>
          <w:rFonts w:ascii="Arial" w:eastAsia="Arial" w:hAnsi="Arial" w:cs="Arial"/>
          <w:b/>
          <w:color w:val="1155CC"/>
          <w:sz w:val="20"/>
          <w:szCs w:val="20"/>
          <w:u w:val="single"/>
        </w:rPr>
      </w:pPr>
      <w:hyperlink r:id="rId55" w:anchor="u=MTU4MDQwMDE1NDk4&amp;t=f">
        <w:r>
          <w:rPr>
            <w:b/>
            <w:color w:val="1155CC"/>
            <w:u w:val="single"/>
          </w:rPr>
          <w:t>https://classroom.google.com/u/1/g</w:t>
        </w:r>
        <w:r>
          <w:rPr>
            <w:b/>
            <w:color w:val="1155CC"/>
            <w:u w:val="single"/>
          </w:rPr>
          <w:t>/tg/MTg1MTgxMjcxNzA4/MzIxNzA2NzkwNDAy#u=MTU4MDQwMDE1NDk4&amp;t=f</w:t>
        </w:r>
      </w:hyperlink>
    </w:p>
    <w:p w:rsidR="00546EDA" w:rsidRDefault="00BE74E5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Kanalizacija:</w:t>
      </w:r>
    </w:p>
    <w:p w:rsidR="00546EDA" w:rsidRDefault="00BE74E5">
      <w:pPr>
        <w:spacing w:after="0"/>
        <w:rPr>
          <w:rFonts w:ascii="Arial" w:eastAsia="Arial" w:hAnsi="Arial" w:cs="Arial"/>
          <w:b/>
          <w:color w:val="1155CC"/>
          <w:sz w:val="20"/>
          <w:szCs w:val="20"/>
          <w:u w:val="single"/>
        </w:rPr>
      </w:pPr>
      <w:hyperlink r:id="rId56" w:anchor="u=MTU4MDQwMDE1NDk3&amp;t=f">
        <w:r>
          <w:rPr>
            <w:rFonts w:ascii="Arial" w:eastAsia="Arial" w:hAnsi="Arial" w:cs="Arial"/>
            <w:b/>
            <w:color w:val="1155CC"/>
            <w:sz w:val="20"/>
            <w:szCs w:val="20"/>
            <w:u w:val="single"/>
          </w:rPr>
          <w:t>https://classroom.google.com/u/1/g/tg/MTg1MTgxMjcxNzA4/MzIxNzA2NzkwNDAy#u=MTU4MDQwMDE1NDk3&amp;t=f</w:t>
        </w:r>
      </w:hyperlink>
    </w:p>
    <w:p w:rsidR="00546EDA" w:rsidRDefault="00546EDA">
      <w:pPr>
        <w:spacing w:after="0"/>
        <w:rPr>
          <w:rFonts w:ascii="Arial" w:eastAsia="Arial" w:hAnsi="Arial" w:cs="Arial"/>
          <w:b/>
          <w:color w:val="1155CC"/>
          <w:sz w:val="20"/>
          <w:szCs w:val="20"/>
          <w:u w:val="single"/>
        </w:rPr>
      </w:pPr>
    </w:p>
    <w:p w:rsidR="00546EDA" w:rsidRDefault="00BE74E5">
      <w:pPr>
        <w:spacing w:after="0"/>
        <w:rPr>
          <w:rFonts w:ascii="Arial" w:eastAsia="Arial" w:hAnsi="Arial" w:cs="Arial"/>
          <w:b/>
          <w:color w:val="1155CC"/>
          <w:sz w:val="20"/>
          <w:szCs w:val="20"/>
          <w:u w:val="single"/>
        </w:rPr>
      </w:pPr>
      <w:r>
        <w:rPr>
          <w:rFonts w:ascii="Arial" w:eastAsia="Arial" w:hAnsi="Arial" w:cs="Arial"/>
          <w:b/>
          <w:sz w:val="20"/>
          <w:szCs w:val="20"/>
        </w:rPr>
        <w:t>Fitnes točke:</w:t>
      </w:r>
    </w:p>
    <w:p w:rsidR="00546EDA" w:rsidRDefault="00BE74E5">
      <w:pPr>
        <w:spacing w:after="0"/>
        <w:rPr>
          <w:rFonts w:ascii="Arial" w:eastAsia="Arial" w:hAnsi="Arial" w:cs="Arial"/>
          <w:b/>
          <w:color w:val="1155CC"/>
          <w:sz w:val="20"/>
          <w:szCs w:val="20"/>
          <w:u w:val="single"/>
        </w:rPr>
      </w:pPr>
      <w:hyperlink r:id="rId57" w:anchor="u=MTU4MDQwMDE1NTA0&amp;t=f">
        <w:r>
          <w:rPr>
            <w:rFonts w:ascii="Arial" w:eastAsia="Arial" w:hAnsi="Arial" w:cs="Arial"/>
            <w:b/>
            <w:color w:val="1155CC"/>
            <w:sz w:val="20"/>
            <w:szCs w:val="20"/>
            <w:u w:val="single"/>
          </w:rPr>
          <w:t>https://classroom.google.co</w:t>
        </w:r>
        <w:r>
          <w:rPr>
            <w:rFonts w:ascii="Arial" w:eastAsia="Arial" w:hAnsi="Arial" w:cs="Arial"/>
            <w:b/>
            <w:color w:val="1155CC"/>
            <w:sz w:val="20"/>
            <w:szCs w:val="20"/>
            <w:u w:val="single"/>
          </w:rPr>
          <w:t>m/u/1/g/tg/MTg1MTgxMjcxNzA4/MzIxNzA2NzkwNDAy#u=MTU4MDQwMDE1NTA0&amp;t=f</w:t>
        </w:r>
      </w:hyperlink>
    </w:p>
    <w:p w:rsidR="00546EDA" w:rsidRDefault="00546EDA">
      <w:pPr>
        <w:spacing w:after="0"/>
        <w:rPr>
          <w:rFonts w:ascii="Arial" w:eastAsia="Arial" w:hAnsi="Arial" w:cs="Arial"/>
          <w:b/>
          <w:color w:val="1155CC"/>
          <w:sz w:val="20"/>
          <w:szCs w:val="20"/>
          <w:u w:val="single"/>
        </w:rPr>
      </w:pPr>
    </w:p>
    <w:p w:rsidR="00546EDA" w:rsidRDefault="00BE74E5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Klopce:</w:t>
      </w:r>
    </w:p>
    <w:p w:rsidR="00546EDA" w:rsidRDefault="00BE74E5">
      <w:pPr>
        <w:spacing w:after="0"/>
        <w:rPr>
          <w:rFonts w:ascii="Arial" w:eastAsia="Arial" w:hAnsi="Arial" w:cs="Arial"/>
          <w:b/>
          <w:color w:val="1155CC"/>
          <w:sz w:val="20"/>
          <w:szCs w:val="20"/>
          <w:u w:val="single"/>
        </w:rPr>
      </w:pPr>
      <w:hyperlink r:id="rId58" w:anchor="u=MTU4MDQwMDE1NTA5&amp;t=f">
        <w:r>
          <w:rPr>
            <w:rFonts w:ascii="Arial" w:eastAsia="Arial" w:hAnsi="Arial" w:cs="Arial"/>
            <w:b/>
            <w:color w:val="1155CC"/>
            <w:sz w:val="20"/>
            <w:szCs w:val="20"/>
            <w:u w:val="single"/>
          </w:rPr>
          <w:t>https://classroom.google.com/u/1/g/tg/MTg1MTgxMjcxNzA4/MzIxN</w:t>
        </w:r>
        <w:r>
          <w:rPr>
            <w:rFonts w:ascii="Arial" w:eastAsia="Arial" w:hAnsi="Arial" w:cs="Arial"/>
            <w:b/>
            <w:color w:val="1155CC"/>
            <w:sz w:val="20"/>
            <w:szCs w:val="20"/>
            <w:u w:val="single"/>
          </w:rPr>
          <w:t>zA2NzkwNDAy#u=MTU4MDQwMDE1NTA5&amp;t=f</w:t>
        </w:r>
      </w:hyperlink>
    </w:p>
    <w:p w:rsidR="00546EDA" w:rsidRDefault="00546EDA">
      <w:pPr>
        <w:spacing w:after="0"/>
        <w:rPr>
          <w:rFonts w:ascii="Arial" w:eastAsia="Arial" w:hAnsi="Arial" w:cs="Arial"/>
          <w:b/>
          <w:color w:val="1155CC"/>
          <w:sz w:val="20"/>
          <w:szCs w:val="20"/>
          <w:u w:val="single"/>
        </w:rPr>
      </w:pPr>
    </w:p>
    <w:p w:rsidR="00546EDA" w:rsidRDefault="00BE74E5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Priloga 5: Načrt za gnezdilnice</w:t>
      </w:r>
    </w:p>
    <w:p w:rsidR="00546EDA" w:rsidRDefault="00BE74E5">
      <w:pPr>
        <w:rPr>
          <w:rFonts w:ascii="Arial" w:eastAsia="Arial" w:hAnsi="Arial" w:cs="Arial"/>
          <w:b/>
          <w:sz w:val="20"/>
          <w:szCs w:val="20"/>
        </w:rPr>
      </w:pPr>
      <w:hyperlink r:id="rId59">
        <w:r>
          <w:rPr>
            <w:rFonts w:ascii="Arial" w:eastAsia="Arial" w:hAnsi="Arial" w:cs="Arial"/>
            <w:b/>
            <w:color w:val="1155CC"/>
            <w:sz w:val="20"/>
            <w:szCs w:val="20"/>
            <w:u w:val="single"/>
          </w:rPr>
          <w:t>https://www.gnezdilnice.si/index.php?path=nacrti_gnezdilnic1</w:t>
        </w:r>
      </w:hyperlink>
    </w:p>
    <w:p w:rsidR="00546EDA" w:rsidRDefault="00BE74E5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Priloga 6: Samoevalvacija za izdelavo gnezdilni</w:t>
      </w:r>
      <w:r>
        <w:rPr>
          <w:rFonts w:ascii="Arial" w:eastAsia="Arial" w:hAnsi="Arial" w:cs="Arial"/>
          <w:b/>
          <w:sz w:val="20"/>
          <w:szCs w:val="20"/>
        </w:rPr>
        <w:t>ce</w:t>
      </w: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BE74E5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lastRenderedPageBreak/>
        <w:t>V. EVALVACIJA STEM UČNE ENOTE</w:t>
      </w:r>
    </w:p>
    <w:p w:rsidR="00546EDA" w:rsidRDefault="00BE74E5">
      <w:pPr>
        <w:spacing w:after="0"/>
        <w:ind w:left="72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1. Kakšni so dosežki učenca/-</w:t>
      </w:r>
      <w:proofErr w:type="spellStart"/>
      <w:r>
        <w:rPr>
          <w:rFonts w:ascii="Arial" w:eastAsia="Arial" w:hAnsi="Arial" w:cs="Arial"/>
          <w:b/>
          <w:sz w:val="20"/>
          <w:szCs w:val="20"/>
        </w:rPr>
        <w:t>ev</w:t>
      </w:r>
      <w:proofErr w:type="spellEnd"/>
      <w:r>
        <w:rPr>
          <w:rFonts w:ascii="Arial" w:eastAsia="Arial" w:hAnsi="Arial" w:cs="Arial"/>
          <w:b/>
          <w:sz w:val="20"/>
          <w:szCs w:val="20"/>
        </w:rPr>
        <w:t xml:space="preserve"> na področju kompetenc, ki smo jih razvijali pri STEM-učni enoti?</w:t>
      </w:r>
    </w:p>
    <w:p w:rsidR="00546EDA" w:rsidRDefault="00546EDA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:rsidR="00546EDA" w:rsidRDefault="00BE74E5">
      <w:pPr>
        <w:spacing w:after="0"/>
        <w:rPr>
          <w:rFonts w:ascii="Arial" w:eastAsia="Arial" w:hAnsi="Arial" w:cs="Arial"/>
          <w:b/>
          <w:color w:val="FF0000"/>
          <w:sz w:val="20"/>
          <w:szCs w:val="20"/>
        </w:rPr>
      </w:pPr>
      <w:r>
        <w:rPr>
          <w:rFonts w:ascii="Arial" w:eastAsia="Arial" w:hAnsi="Arial" w:cs="Arial"/>
          <w:b/>
          <w:color w:val="FF0000"/>
          <w:sz w:val="20"/>
          <w:szCs w:val="20"/>
        </w:rPr>
        <w:t>ZBIRNIK IZBRANIH DOKAZOV UČENCEV (pridobljenih z IKT) za razvijanje izbranih STEM-kompetenc</w:t>
      </w:r>
    </w:p>
    <w:p w:rsidR="00546EDA" w:rsidRDefault="00BE74E5">
      <w:pPr>
        <w:spacing w:after="0"/>
        <w:rPr>
          <w:rFonts w:ascii="Arial" w:eastAsia="Arial" w:hAnsi="Arial" w:cs="Arial"/>
          <w:color w:val="000000"/>
          <w:sz w:val="20"/>
          <w:szCs w:val="20"/>
        </w:rPr>
      </w:pPr>
      <w:r>
        <w:rPr>
          <w:rFonts w:ascii="Arial" w:eastAsia="Arial" w:hAnsi="Arial" w:cs="Arial"/>
          <w:color w:val="000000"/>
          <w:sz w:val="20"/>
          <w:szCs w:val="20"/>
        </w:rPr>
        <w:t xml:space="preserve">Opomba: Dokazi naj bodo vrednoteni v skladu z nameni učenja in s kriteriji uspešnosti na treh ravneh. </w:t>
      </w:r>
    </w:p>
    <w:tbl>
      <w:tblPr>
        <w:tblStyle w:val="a7"/>
        <w:tblW w:w="15303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278"/>
        <w:gridCol w:w="1361"/>
        <w:gridCol w:w="4460"/>
        <w:gridCol w:w="4460"/>
        <w:gridCol w:w="4461"/>
        <w:gridCol w:w="283"/>
      </w:tblGrid>
      <w:tr w:rsidR="00546EDA">
        <w:trPr>
          <w:trHeight w:val="700"/>
        </w:trPr>
        <w:tc>
          <w:tcPr>
            <w:tcW w:w="279" w:type="dxa"/>
            <w:vMerge w:val="restart"/>
            <w:shd w:val="clear" w:color="auto" w:fill="FFC000"/>
          </w:tcPr>
          <w:p w:rsidR="00546EDA" w:rsidRDefault="00546EDA">
            <w:pPr>
              <w:tabs>
                <w:tab w:val="left" w:pos="1440"/>
              </w:tabs>
              <w:jc w:val="center"/>
              <w:rPr>
                <w:b/>
              </w:rPr>
            </w:pPr>
          </w:p>
        </w:tc>
        <w:tc>
          <w:tcPr>
            <w:tcW w:w="1361" w:type="dxa"/>
          </w:tcPr>
          <w:p w:rsidR="00546EDA" w:rsidRDefault="00BE74E5">
            <w:pPr>
              <w:tabs>
                <w:tab w:val="left" w:pos="1440"/>
              </w:tabs>
            </w:pPr>
            <w:r>
              <w:t>Korak, pri katerem je dokaz nastal</w:t>
            </w:r>
          </w:p>
        </w:tc>
        <w:tc>
          <w:tcPr>
            <w:tcW w:w="4460" w:type="dxa"/>
            <w:vAlign w:val="center"/>
          </w:tcPr>
          <w:p w:rsidR="00546EDA" w:rsidRDefault="00BE74E5">
            <w:pPr>
              <w:tabs>
                <w:tab w:val="left" w:pos="1440"/>
              </w:tabs>
              <w:jc w:val="center"/>
              <w:rPr>
                <w:b/>
              </w:rPr>
            </w:pPr>
            <w:r>
              <w:rPr>
                <w:b/>
              </w:rPr>
              <w:t>1. raven</w:t>
            </w:r>
          </w:p>
        </w:tc>
        <w:tc>
          <w:tcPr>
            <w:tcW w:w="4460" w:type="dxa"/>
            <w:vAlign w:val="center"/>
          </w:tcPr>
          <w:p w:rsidR="00546EDA" w:rsidRDefault="00BE74E5">
            <w:pPr>
              <w:tabs>
                <w:tab w:val="left" w:pos="1440"/>
              </w:tabs>
              <w:jc w:val="center"/>
              <w:rPr>
                <w:b/>
              </w:rPr>
            </w:pPr>
            <w:r>
              <w:rPr>
                <w:b/>
              </w:rPr>
              <w:t>2. raven</w:t>
            </w:r>
          </w:p>
        </w:tc>
        <w:tc>
          <w:tcPr>
            <w:tcW w:w="4461" w:type="dxa"/>
            <w:vAlign w:val="center"/>
          </w:tcPr>
          <w:p w:rsidR="00546EDA" w:rsidRDefault="00BE74E5">
            <w:pPr>
              <w:tabs>
                <w:tab w:val="left" w:pos="1440"/>
              </w:tabs>
              <w:jc w:val="center"/>
              <w:rPr>
                <w:b/>
              </w:rPr>
            </w:pPr>
            <w:r>
              <w:rPr>
                <w:b/>
              </w:rPr>
              <w:t>3. raven</w:t>
            </w:r>
          </w:p>
        </w:tc>
        <w:tc>
          <w:tcPr>
            <w:tcW w:w="283" w:type="dxa"/>
            <w:vMerge w:val="restart"/>
            <w:shd w:val="clear" w:color="auto" w:fill="FFC000"/>
          </w:tcPr>
          <w:p w:rsidR="00546EDA" w:rsidRDefault="00546EDA">
            <w:pPr>
              <w:tabs>
                <w:tab w:val="left" w:pos="1440"/>
              </w:tabs>
              <w:jc w:val="center"/>
              <w:rPr>
                <w:b/>
              </w:rPr>
            </w:pPr>
          </w:p>
        </w:tc>
      </w:tr>
      <w:tr w:rsidR="00546EDA">
        <w:tc>
          <w:tcPr>
            <w:tcW w:w="279" w:type="dxa"/>
            <w:vMerge/>
            <w:shd w:val="clear" w:color="auto" w:fill="FFC000"/>
          </w:tcPr>
          <w:p w:rsidR="00546EDA" w:rsidRDefault="00546ED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  <w:tc>
          <w:tcPr>
            <w:tcW w:w="1361" w:type="dxa"/>
            <w:vAlign w:val="center"/>
          </w:tcPr>
          <w:p w:rsidR="00546EDA" w:rsidRDefault="00BE74E5">
            <w:pPr>
              <w:tabs>
                <w:tab w:val="left" w:pos="1440"/>
              </w:tabs>
              <w:rPr>
                <w:b/>
              </w:rPr>
            </w:pPr>
            <w:r>
              <w:rPr>
                <w:b/>
              </w:rPr>
              <w:t>1.2</w:t>
            </w:r>
          </w:p>
        </w:tc>
        <w:tc>
          <w:tcPr>
            <w:tcW w:w="4460" w:type="dxa"/>
          </w:tcPr>
          <w:p w:rsidR="00546EDA" w:rsidRDefault="00BE74E5">
            <w:pPr>
              <w:tabs>
                <w:tab w:val="left" w:pos="1440"/>
              </w:tabs>
              <w:spacing w:line="240" w:lineRule="auto"/>
              <w:jc w:val="center"/>
              <w:rPr>
                <w:b/>
              </w:rPr>
            </w:pPr>
            <w:r>
              <w:rPr>
                <w:b/>
              </w:rPr>
              <w:t>Ni naredil posnetka.</w:t>
            </w:r>
          </w:p>
          <w:p w:rsidR="00546EDA" w:rsidRDefault="00BE74E5">
            <w:pPr>
              <w:tabs>
                <w:tab w:val="left" w:pos="1440"/>
              </w:tabs>
              <w:spacing w:line="240" w:lineRule="auto"/>
              <w:jc w:val="center"/>
              <w:rPr>
                <w:b/>
              </w:rPr>
            </w:pPr>
            <w:r>
              <w:rPr>
                <w:b/>
              </w:rPr>
              <w:t>/</w:t>
            </w:r>
          </w:p>
        </w:tc>
        <w:tc>
          <w:tcPr>
            <w:tcW w:w="4460" w:type="dxa"/>
          </w:tcPr>
          <w:p w:rsidR="00546EDA" w:rsidRDefault="00BE74E5">
            <w:pPr>
              <w:tabs>
                <w:tab w:val="left" w:pos="1440"/>
              </w:tabs>
              <w:spacing w:line="240" w:lineRule="auto"/>
              <w:jc w:val="center"/>
            </w:pPr>
            <w:r>
              <w:t>Naredil posnete, s katerega ni mogoče zaznati problema.</w:t>
            </w:r>
          </w:p>
          <w:p w:rsidR="00546EDA" w:rsidRDefault="00BE74E5">
            <w:pPr>
              <w:tabs>
                <w:tab w:val="left" w:pos="1440"/>
              </w:tabs>
              <w:spacing w:line="240" w:lineRule="auto"/>
              <w:jc w:val="center"/>
            </w:pPr>
            <w:r>
              <w:rPr>
                <w:noProof/>
              </w:rPr>
              <w:drawing>
                <wp:inline distT="19050" distB="19050" distL="19050" distR="19050">
                  <wp:extent cx="2433638" cy="1099900"/>
                  <wp:effectExtent l="0" t="0" r="0" b="0"/>
                  <wp:docPr id="11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3638" cy="1099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1" w:type="dxa"/>
          </w:tcPr>
          <w:p w:rsidR="00546EDA" w:rsidRDefault="00BE74E5">
            <w:pPr>
              <w:tabs>
                <w:tab w:val="left" w:pos="1440"/>
              </w:tabs>
              <w:spacing w:line="240" w:lineRule="auto"/>
            </w:pPr>
            <w:r>
              <w:t>Naredil posnetek, s katerega je možno prepoznati prednosti ali slabosti.</w:t>
            </w:r>
            <w:r>
              <w:rPr>
                <w:b/>
                <w:noProof/>
              </w:rPr>
              <w:drawing>
                <wp:inline distT="19050" distB="19050" distL="19050" distR="19050">
                  <wp:extent cx="919121" cy="1574337"/>
                  <wp:effectExtent l="0" t="0" r="0" b="0"/>
                  <wp:docPr id="42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61"/>
                          <a:srcRect l="29615" t="34708" r="51716" b="77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121" cy="15743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</w:rPr>
              <w:drawing>
                <wp:inline distT="19050" distB="19050" distL="19050" distR="19050">
                  <wp:extent cx="1032751" cy="1593387"/>
                  <wp:effectExtent l="0" t="0" r="0" b="0"/>
                  <wp:docPr id="32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62"/>
                          <a:srcRect l="29354" t="36412" r="51635" b="107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751" cy="15933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46EDA" w:rsidRDefault="00BE74E5">
            <w:pPr>
              <w:tabs>
                <w:tab w:val="left" w:pos="1440"/>
              </w:tabs>
              <w:spacing w:line="240" w:lineRule="auto"/>
              <w:jc w:val="center"/>
              <w:rPr>
                <w:b/>
              </w:rPr>
            </w:pPr>
            <w:r>
              <w:rPr>
                <w:b/>
              </w:rPr>
              <w:t xml:space="preserve"> </w:t>
            </w:r>
            <w:r>
              <w:rPr>
                <w:b/>
                <w:noProof/>
              </w:rPr>
              <w:drawing>
                <wp:inline distT="19050" distB="19050" distL="19050" distR="19050">
                  <wp:extent cx="2220906" cy="1003755"/>
                  <wp:effectExtent l="0" t="0" r="0" b="0"/>
                  <wp:docPr id="24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0906" cy="10037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vMerge/>
            <w:shd w:val="clear" w:color="auto" w:fill="FFC000"/>
          </w:tcPr>
          <w:p w:rsidR="00546EDA" w:rsidRDefault="00546ED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</w:tr>
      <w:tr w:rsidR="00546EDA">
        <w:tc>
          <w:tcPr>
            <w:tcW w:w="279" w:type="dxa"/>
            <w:vMerge/>
            <w:shd w:val="clear" w:color="auto" w:fill="FFC000"/>
          </w:tcPr>
          <w:p w:rsidR="00546EDA" w:rsidRDefault="00546ED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  <w:tc>
          <w:tcPr>
            <w:tcW w:w="1361" w:type="dxa"/>
            <w:vAlign w:val="center"/>
          </w:tcPr>
          <w:p w:rsidR="00546EDA" w:rsidRDefault="00BE74E5">
            <w:pPr>
              <w:tabs>
                <w:tab w:val="left" w:pos="1440"/>
              </w:tabs>
              <w:rPr>
                <w:b/>
              </w:rPr>
            </w:pPr>
            <w:r>
              <w:rPr>
                <w:b/>
              </w:rPr>
              <w:t>2.8</w:t>
            </w:r>
          </w:p>
        </w:tc>
        <w:tc>
          <w:tcPr>
            <w:tcW w:w="4460" w:type="dxa"/>
          </w:tcPr>
          <w:p w:rsidR="00546EDA" w:rsidRDefault="00BE74E5">
            <w:pPr>
              <w:tabs>
                <w:tab w:val="left" w:pos="1440"/>
              </w:tabs>
              <w:spacing w:line="240" w:lineRule="auto"/>
              <w:jc w:val="center"/>
            </w:pPr>
            <w:r>
              <w:t>Iz predstavitve je možno razbrati problem, rešitve niso nakazane, preveč besedila, izbrano orodje je delno ustreza.</w:t>
            </w:r>
          </w:p>
          <w:p w:rsidR="00546EDA" w:rsidRDefault="00546EDA">
            <w:pPr>
              <w:tabs>
                <w:tab w:val="left" w:pos="1440"/>
              </w:tabs>
              <w:spacing w:line="240" w:lineRule="auto"/>
              <w:jc w:val="center"/>
            </w:pPr>
          </w:p>
          <w:p w:rsidR="00546EDA" w:rsidRDefault="00546EDA">
            <w:pPr>
              <w:tabs>
                <w:tab w:val="left" w:pos="1440"/>
              </w:tabs>
              <w:spacing w:line="240" w:lineRule="auto"/>
              <w:jc w:val="center"/>
            </w:pPr>
          </w:p>
          <w:p w:rsidR="00546EDA" w:rsidRDefault="00BE74E5">
            <w:pPr>
              <w:tabs>
                <w:tab w:val="left" w:pos="1440"/>
              </w:tabs>
              <w:spacing w:line="240" w:lineRule="auto"/>
              <w:jc w:val="center"/>
              <w:rPr>
                <w:b/>
              </w:rPr>
            </w:pPr>
            <w:hyperlink r:id="rId64" w:anchor="u=MTU4MDQwMDE1NDk3&amp;t=f">
              <w:r>
                <w:rPr>
                  <w:b/>
                  <w:color w:val="1155CC"/>
                  <w:u w:val="single"/>
                </w:rPr>
                <w:t>https://classroom.google.com/u/1/g/tg/MTg1MTgxMjcxNzA4/MzIxNzA2NzkwNDAy#u=MTU4MDQwMDE1NDk3&amp;t=f</w:t>
              </w:r>
            </w:hyperlink>
          </w:p>
          <w:p w:rsidR="00546EDA" w:rsidRDefault="00BE74E5">
            <w:pPr>
              <w:tabs>
                <w:tab w:val="left" w:pos="1440"/>
              </w:tabs>
              <w:spacing w:line="240" w:lineRule="auto"/>
              <w:jc w:val="center"/>
              <w:rPr>
                <w:b/>
              </w:rPr>
            </w:pPr>
            <w:hyperlink r:id="rId65" w:anchor="u=MTU4MDQwMDE1NTA5&amp;t=f">
              <w:r>
                <w:rPr>
                  <w:b/>
                  <w:color w:val="1155CC"/>
                  <w:u w:val="single"/>
                </w:rPr>
                <w:t>https://classroom.google.com/u/1/g/tg/MTg1MTgxMjcxNzA4/MzIxNzA2NzkwNDAy#u=MTU4MDQwMDE1NTA5&amp;t=f</w:t>
              </w:r>
            </w:hyperlink>
          </w:p>
          <w:p w:rsidR="00546EDA" w:rsidRDefault="00546EDA">
            <w:pPr>
              <w:tabs>
                <w:tab w:val="left" w:pos="1440"/>
              </w:tabs>
              <w:spacing w:line="240" w:lineRule="auto"/>
              <w:jc w:val="center"/>
              <w:rPr>
                <w:b/>
              </w:rPr>
            </w:pPr>
          </w:p>
          <w:p w:rsidR="00546EDA" w:rsidRDefault="00546EDA">
            <w:pPr>
              <w:tabs>
                <w:tab w:val="left" w:pos="1440"/>
              </w:tabs>
              <w:spacing w:line="240" w:lineRule="auto"/>
              <w:jc w:val="center"/>
            </w:pPr>
          </w:p>
        </w:tc>
        <w:tc>
          <w:tcPr>
            <w:tcW w:w="4460" w:type="dxa"/>
          </w:tcPr>
          <w:p w:rsidR="00546EDA" w:rsidRDefault="00BE74E5">
            <w:pPr>
              <w:tabs>
                <w:tab w:val="left" w:pos="1440"/>
              </w:tabs>
              <w:spacing w:line="240" w:lineRule="auto"/>
              <w:jc w:val="center"/>
            </w:pPr>
            <w:r>
              <w:lastRenderedPageBreak/>
              <w:t>Iz predstavitve je možno razbrati problem, nakazane so delne rešitve, izbrano je ust</w:t>
            </w:r>
            <w:r>
              <w:t>rezno slikovno gradivo, predstavitev vsebuje preveč besedila in je izbrano ustrezno orodje.</w:t>
            </w:r>
          </w:p>
          <w:p w:rsidR="00546EDA" w:rsidRDefault="00546EDA">
            <w:pPr>
              <w:tabs>
                <w:tab w:val="left" w:pos="1440"/>
              </w:tabs>
              <w:spacing w:line="240" w:lineRule="auto"/>
              <w:jc w:val="center"/>
              <w:rPr>
                <w:b/>
              </w:rPr>
            </w:pPr>
          </w:p>
          <w:p w:rsidR="00546EDA" w:rsidRDefault="00BE74E5">
            <w:pPr>
              <w:tabs>
                <w:tab w:val="left" w:pos="1440"/>
              </w:tabs>
              <w:spacing w:line="240" w:lineRule="auto"/>
              <w:jc w:val="center"/>
              <w:rPr>
                <w:b/>
              </w:rPr>
            </w:pPr>
            <w:hyperlink r:id="rId66" w:anchor="u=MTU4MDQwMDE1NDk4&amp;t=f">
              <w:r>
                <w:rPr>
                  <w:b/>
                  <w:color w:val="1155CC"/>
                  <w:u w:val="single"/>
                </w:rPr>
                <w:t>https://classroom.google.com/u/1/g/tg/MTg1MT</w:t>
              </w:r>
              <w:r>
                <w:rPr>
                  <w:b/>
                  <w:color w:val="1155CC"/>
                  <w:u w:val="single"/>
                </w:rPr>
                <w:t>gxMjcxNzA4/MzIxNzA2NzkwNDAy#u=MTU4MDQwMDE1NDk4&amp;t=f</w:t>
              </w:r>
            </w:hyperlink>
          </w:p>
          <w:p w:rsidR="00546EDA" w:rsidRDefault="00546EDA">
            <w:pPr>
              <w:tabs>
                <w:tab w:val="left" w:pos="1440"/>
              </w:tabs>
              <w:spacing w:line="240" w:lineRule="auto"/>
              <w:jc w:val="center"/>
            </w:pPr>
          </w:p>
        </w:tc>
        <w:tc>
          <w:tcPr>
            <w:tcW w:w="4461" w:type="dxa"/>
          </w:tcPr>
          <w:p w:rsidR="00546EDA" w:rsidRDefault="00BE74E5">
            <w:pPr>
              <w:tabs>
                <w:tab w:val="left" w:pos="1440"/>
              </w:tabs>
              <w:spacing w:line="240" w:lineRule="auto"/>
              <w:jc w:val="center"/>
            </w:pPr>
            <w:r>
              <w:lastRenderedPageBreak/>
              <w:t>Iz predstavitve je možno razbrati problem, nakazane so možnosti rešitve, izbrano je ustrezno slikovno gradivo, predstavitev vsebuje samo ključne pojme in je izbrano ustrezno orodje.</w:t>
            </w:r>
          </w:p>
          <w:p w:rsidR="00546EDA" w:rsidRDefault="00BE74E5">
            <w:pPr>
              <w:tabs>
                <w:tab w:val="left" w:pos="1440"/>
              </w:tabs>
              <w:spacing w:line="240" w:lineRule="auto"/>
              <w:jc w:val="center"/>
              <w:rPr>
                <w:b/>
              </w:rPr>
            </w:pPr>
            <w:hyperlink r:id="rId67" w:anchor="u=MTU4MDQ1ODEwMjYx&amp;t=f">
              <w:r>
                <w:rPr>
                  <w:b/>
                  <w:color w:val="1155CC"/>
                  <w:u w:val="single"/>
                </w:rPr>
                <w:t>https://classroom.google.com/u/1/g/tg/MTg1MTgxMjcxNzA4/MzIxNzA2NzkwNDAy#u=MTU4MDQ1ODEwMjYx&amp;t=f</w:t>
              </w:r>
            </w:hyperlink>
          </w:p>
          <w:p w:rsidR="00546EDA" w:rsidRDefault="00BE74E5">
            <w:pPr>
              <w:tabs>
                <w:tab w:val="left" w:pos="1440"/>
              </w:tabs>
              <w:spacing w:line="240" w:lineRule="auto"/>
              <w:jc w:val="center"/>
              <w:rPr>
                <w:b/>
              </w:rPr>
            </w:pPr>
            <w:hyperlink r:id="rId68" w:anchor="u=MTU4MDQwMDE1NTA0&amp;t=f">
              <w:r>
                <w:rPr>
                  <w:b/>
                  <w:color w:val="1155CC"/>
                  <w:u w:val="single"/>
                </w:rPr>
                <w:t>https://classroom.google.com/u/1/g/tg/MTg1MTgxMjcxNzA4/MzIxNzA2NzkwNDAy#u=MTU4MDQwMDE1NTA0&amp;t=f</w:t>
              </w:r>
            </w:hyperlink>
          </w:p>
        </w:tc>
        <w:tc>
          <w:tcPr>
            <w:tcW w:w="283" w:type="dxa"/>
            <w:vMerge/>
            <w:shd w:val="clear" w:color="auto" w:fill="FFC000"/>
          </w:tcPr>
          <w:p w:rsidR="00546EDA" w:rsidRDefault="00546ED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</w:tr>
      <w:tr w:rsidR="00546EDA">
        <w:tc>
          <w:tcPr>
            <w:tcW w:w="279" w:type="dxa"/>
            <w:vMerge/>
            <w:shd w:val="clear" w:color="auto" w:fill="FFC000"/>
          </w:tcPr>
          <w:p w:rsidR="00546EDA" w:rsidRDefault="00546ED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  <w:tc>
          <w:tcPr>
            <w:tcW w:w="1361" w:type="dxa"/>
            <w:vAlign w:val="center"/>
          </w:tcPr>
          <w:p w:rsidR="00546EDA" w:rsidRDefault="00BE74E5">
            <w:pPr>
              <w:tabs>
                <w:tab w:val="left" w:pos="1440"/>
              </w:tabs>
              <w:rPr>
                <w:b/>
              </w:rPr>
            </w:pPr>
            <w:r>
              <w:rPr>
                <w:b/>
              </w:rPr>
              <w:t>3.</w:t>
            </w:r>
          </w:p>
        </w:tc>
        <w:tc>
          <w:tcPr>
            <w:tcW w:w="4460" w:type="dxa"/>
          </w:tcPr>
          <w:p w:rsidR="00546EDA" w:rsidRDefault="00BE74E5">
            <w:pPr>
              <w:tabs>
                <w:tab w:val="left" w:pos="1440"/>
              </w:tabs>
              <w:spacing w:line="240" w:lineRule="auto"/>
              <w:jc w:val="center"/>
              <w:rPr>
                <w:b/>
              </w:rPr>
            </w:pPr>
            <w:r>
              <w:rPr>
                <w:b/>
              </w:rPr>
              <w:t>/</w:t>
            </w:r>
          </w:p>
        </w:tc>
        <w:tc>
          <w:tcPr>
            <w:tcW w:w="4460" w:type="dxa"/>
          </w:tcPr>
          <w:p w:rsidR="00546EDA" w:rsidRDefault="00BE74E5">
            <w:pPr>
              <w:tabs>
                <w:tab w:val="left" w:pos="1440"/>
              </w:tabs>
              <w:spacing w:line="240" w:lineRule="auto"/>
              <w:rPr>
                <w:b/>
              </w:rPr>
            </w:pPr>
            <w:r>
              <w:rPr>
                <w:sz w:val="18"/>
                <w:szCs w:val="18"/>
              </w:rPr>
              <w:t xml:space="preserve">                                                </w:t>
            </w:r>
            <w:r>
              <w:rPr>
                <w:b/>
              </w:rPr>
              <w:t>/</w:t>
            </w:r>
          </w:p>
        </w:tc>
        <w:tc>
          <w:tcPr>
            <w:tcW w:w="4461" w:type="dxa"/>
          </w:tcPr>
          <w:p w:rsidR="00546EDA" w:rsidRDefault="00BE74E5">
            <w:pPr>
              <w:tabs>
                <w:tab w:val="left" w:pos="1440"/>
              </w:tabs>
              <w:spacing w:line="240" w:lineRule="auto"/>
              <w:jc w:val="center"/>
              <w:rPr>
                <w:b/>
              </w:rPr>
            </w:pPr>
            <w:r>
              <w:rPr>
                <w:b/>
              </w:rPr>
              <w:t>/</w:t>
            </w:r>
          </w:p>
        </w:tc>
        <w:tc>
          <w:tcPr>
            <w:tcW w:w="283" w:type="dxa"/>
            <w:vMerge/>
            <w:shd w:val="clear" w:color="auto" w:fill="FFC000"/>
          </w:tcPr>
          <w:p w:rsidR="00546EDA" w:rsidRDefault="00546ED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</w:tr>
      <w:tr w:rsidR="00546EDA">
        <w:trPr>
          <w:trHeight w:val="500"/>
        </w:trPr>
        <w:tc>
          <w:tcPr>
            <w:tcW w:w="279" w:type="dxa"/>
            <w:vMerge/>
            <w:shd w:val="clear" w:color="auto" w:fill="FFC000"/>
          </w:tcPr>
          <w:p w:rsidR="00546EDA" w:rsidRDefault="00546ED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  <w:tc>
          <w:tcPr>
            <w:tcW w:w="1361" w:type="dxa"/>
            <w:vAlign w:val="center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4.12</w:t>
            </w:r>
          </w:p>
        </w:tc>
        <w:tc>
          <w:tcPr>
            <w:tcW w:w="4460" w:type="dxa"/>
          </w:tcPr>
          <w:p w:rsidR="00546EDA" w:rsidRDefault="00BE74E5">
            <w:pPr>
              <w:spacing w:after="0" w:line="240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Učenec pri samoevalvaciji ni zapisal dejstev, ki bi nakazovali napredek.</w:t>
            </w:r>
          </w:p>
          <w:p w:rsidR="00546EDA" w:rsidRDefault="00546EDA">
            <w:pP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/</w:t>
            </w:r>
          </w:p>
        </w:tc>
        <w:tc>
          <w:tcPr>
            <w:tcW w:w="4460" w:type="dxa"/>
          </w:tcPr>
          <w:p w:rsidR="00546EDA" w:rsidRDefault="00BE74E5">
            <w:pPr>
              <w:spacing w:after="0" w:line="240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Učenec je zapisal dejstva, ki nakazujejo napredek in jih ni argumentiral</w:t>
            </w:r>
          </w:p>
          <w:p w:rsidR="00546EDA" w:rsidRDefault="00546EDA">
            <w:pPr>
              <w:spacing w:after="0" w:line="240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 w:line="240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114300" distB="114300" distL="114300" distR="114300">
                  <wp:extent cx="2676525" cy="1397000"/>
                  <wp:effectExtent l="0" t="0" r="0" b="0"/>
                  <wp:docPr id="10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397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1" w:type="dxa"/>
          </w:tcPr>
          <w:p w:rsidR="00546EDA" w:rsidRDefault="00BE74E5">
            <w:pPr>
              <w:spacing w:after="0" w:line="240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Učenec je zapisal dejstva, ki nakazujejo napredek in to je tudi</w:t>
            </w:r>
          </w:p>
          <w:p w:rsidR="00546EDA" w:rsidRDefault="00BE74E5">
            <w:pPr>
              <w:spacing w:after="0" w:line="240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 ustrezno argumentiral.</w:t>
            </w:r>
          </w:p>
          <w:p w:rsidR="00546EDA" w:rsidRDefault="00546EDA">
            <w:pP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546EDA" w:rsidRDefault="00BE74E5">
            <w:pP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noProof/>
                <w:sz w:val="20"/>
                <w:szCs w:val="20"/>
              </w:rPr>
              <w:drawing>
                <wp:inline distT="114300" distB="114300" distL="114300" distR="114300">
                  <wp:extent cx="2683977" cy="1251249"/>
                  <wp:effectExtent l="0" t="0" r="0" b="0"/>
                  <wp:docPr id="43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977" cy="12512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vMerge/>
            <w:shd w:val="clear" w:color="auto" w:fill="FFC000"/>
          </w:tcPr>
          <w:p w:rsidR="00546EDA" w:rsidRDefault="00546ED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  <w:tr w:rsidR="00546EDA">
        <w:trPr>
          <w:trHeight w:val="500"/>
        </w:trPr>
        <w:tc>
          <w:tcPr>
            <w:tcW w:w="279" w:type="dxa"/>
            <w:vMerge/>
            <w:shd w:val="clear" w:color="auto" w:fill="FFC000"/>
          </w:tcPr>
          <w:p w:rsidR="00546EDA" w:rsidRDefault="00546ED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1361" w:type="dxa"/>
            <w:vAlign w:val="center"/>
          </w:tcPr>
          <w:p w:rsidR="00546EDA" w:rsidRDefault="00BE74E5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4.13</w:t>
            </w:r>
          </w:p>
        </w:tc>
        <w:tc>
          <w:tcPr>
            <w:tcW w:w="4460" w:type="dxa"/>
          </w:tcPr>
          <w:p w:rsidR="00546EDA" w:rsidRDefault="00BE74E5">
            <w:pPr>
              <w:spacing w:after="0" w:line="240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Učenec prepozna dodano vrednost, vendar jo neustrezno (slikovno) podkrepi.</w:t>
            </w:r>
          </w:p>
          <w:p w:rsidR="00546EDA" w:rsidRDefault="00BE74E5">
            <w:pP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>
                  <wp:extent cx="1062038" cy="2107861"/>
                  <wp:effectExtent l="0" t="0" r="0" b="0"/>
                  <wp:docPr id="27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038" cy="210786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0" w:type="dxa"/>
          </w:tcPr>
          <w:p w:rsidR="00546EDA" w:rsidRDefault="00BE74E5">
            <w:pPr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 xml:space="preserve"> </w:t>
            </w:r>
          </w:p>
          <w:p w:rsidR="00546EDA" w:rsidRDefault="00BE74E5">
            <w:pP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 Učenec prepozna dodano vrednost, in jo ustrezno (slikovno ) podkrepi.</w:t>
            </w:r>
          </w:p>
          <w:p w:rsidR="00546EDA" w:rsidRDefault="00BE74E5">
            <w:pP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>
                  <wp:extent cx="1292843" cy="2035354"/>
                  <wp:effectExtent l="0" t="0" r="0" b="0"/>
                  <wp:docPr id="29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843" cy="203535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1" w:type="dxa"/>
          </w:tcPr>
          <w:p w:rsidR="00546EDA" w:rsidRDefault="00546EDA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  <w:p w:rsidR="00546EDA" w:rsidRDefault="00BE74E5">
            <w:pPr>
              <w:spacing w:after="0" w:line="240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Učenec prepozna dodano vrednost, navede več prednosti izdelave gnezdilnic.</w:t>
            </w:r>
          </w:p>
          <w:p w:rsidR="00546EDA" w:rsidRDefault="00546EDA">
            <w:pPr>
              <w:spacing w:after="0" w:line="240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</w:p>
          <w:p w:rsidR="00546EDA" w:rsidRDefault="00BE74E5">
            <w:pPr>
              <w:spacing w:after="0" w:line="240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114300" distB="114300" distL="114300" distR="114300">
                  <wp:extent cx="1238250" cy="933450"/>
                  <wp:effectExtent l="0" t="0" r="0" b="0"/>
                  <wp:docPr id="7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334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46EDA" w:rsidRDefault="00546EDA">
            <w:pPr>
              <w:spacing w:after="0" w:line="240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283" w:type="dxa"/>
            <w:shd w:val="clear" w:color="auto" w:fill="FFC000"/>
          </w:tcPr>
          <w:p w:rsidR="00546EDA" w:rsidRDefault="00546ED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</w:tbl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BE74E5">
      <w:pPr>
        <w:ind w:left="72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2. Kako dobro so nam služila digitalna orodja za vrednotenje izbranih kompetenc? </w:t>
      </w:r>
    </w:p>
    <w:p w:rsidR="00546EDA" w:rsidRDefault="00BE74E5">
      <w:pPr>
        <w:spacing w:after="0" w:line="240" w:lineRule="auto"/>
        <w:ind w:left="35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b/>
          <w:color w:val="FF0000"/>
          <w:sz w:val="20"/>
          <w:szCs w:val="20"/>
        </w:rPr>
        <w:t xml:space="preserve">VREDNOTENJE UPORABLJENIH DIGITALNIH ORODIJ V SKLADU S KRITERIJI  </w:t>
      </w:r>
    </w:p>
    <w:p w:rsidR="00546EDA" w:rsidRDefault="00BE74E5">
      <w:pPr>
        <w:spacing w:after="0" w:line="240" w:lineRule="auto"/>
        <w:ind w:left="357"/>
        <w:rPr>
          <w:rFonts w:ascii="Arial" w:eastAsia="Arial" w:hAnsi="Arial" w:cs="Arial"/>
          <w:b/>
          <w:color w:val="FF0000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 xml:space="preserve">Opomba: vstavite </w:t>
      </w:r>
      <w:r>
        <w:rPr>
          <w:rFonts w:ascii="Arial" w:eastAsia="Arial" w:hAnsi="Arial" w:cs="Arial"/>
          <w:b/>
          <w:sz w:val="20"/>
          <w:szCs w:val="20"/>
        </w:rPr>
        <w:t>+</w:t>
      </w:r>
      <w:r>
        <w:rPr>
          <w:rFonts w:ascii="Arial" w:eastAsia="Arial" w:hAnsi="Arial" w:cs="Arial"/>
          <w:sz w:val="20"/>
          <w:szCs w:val="20"/>
        </w:rPr>
        <w:t xml:space="preserve"> pri ustreznem kriteriju</w:t>
      </w:r>
    </w:p>
    <w:tbl>
      <w:tblPr>
        <w:tblStyle w:val="a8"/>
        <w:tblW w:w="10095" w:type="dxa"/>
        <w:tblInd w:w="36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3030"/>
        <w:gridCol w:w="1860"/>
        <w:gridCol w:w="1785"/>
        <w:gridCol w:w="1785"/>
        <w:gridCol w:w="1635"/>
      </w:tblGrid>
      <w:tr w:rsidR="00546EDA">
        <w:tc>
          <w:tcPr>
            <w:tcW w:w="3030" w:type="dxa"/>
          </w:tcPr>
          <w:p w:rsidR="00546EDA" w:rsidRDefault="00BE74E5">
            <w:pPr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DIGITALNO ORODJE</w:t>
            </w:r>
          </w:p>
        </w:tc>
        <w:tc>
          <w:tcPr>
            <w:tcW w:w="1860" w:type="dxa"/>
          </w:tcPr>
          <w:p w:rsidR="00546EDA" w:rsidRDefault="00BE74E5">
            <w:pPr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Prilagodljivost</w:t>
            </w:r>
          </w:p>
        </w:tc>
        <w:tc>
          <w:tcPr>
            <w:tcW w:w="1785" w:type="dxa"/>
          </w:tcPr>
          <w:p w:rsidR="00546EDA" w:rsidRDefault="00BE74E5">
            <w:pPr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Praktičnost</w:t>
            </w:r>
          </w:p>
        </w:tc>
        <w:tc>
          <w:tcPr>
            <w:tcW w:w="1785" w:type="dxa"/>
          </w:tcPr>
          <w:p w:rsidR="00546EDA" w:rsidRDefault="00BE74E5">
            <w:pPr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Funkcionalnost</w:t>
            </w:r>
          </w:p>
        </w:tc>
        <w:tc>
          <w:tcPr>
            <w:tcW w:w="1635" w:type="dxa"/>
          </w:tcPr>
          <w:p w:rsidR="00546EDA" w:rsidRDefault="00BE74E5">
            <w:pPr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Uporabnost</w:t>
            </w:r>
          </w:p>
        </w:tc>
      </w:tr>
      <w:tr w:rsidR="00546EDA">
        <w:tc>
          <w:tcPr>
            <w:tcW w:w="3030" w:type="dxa"/>
          </w:tcPr>
          <w:p w:rsidR="00546EDA" w:rsidRDefault="00BE74E5">
            <w:pPr>
              <w:rPr>
                <w:rFonts w:ascii="Arial" w:eastAsia="Arial" w:hAnsi="Arial" w:cs="Arial"/>
                <w:b/>
                <w:sz w:val="20"/>
                <w:szCs w:val="20"/>
              </w:rPr>
            </w:pPr>
            <w:proofErr w:type="spellStart"/>
            <w:r>
              <w:rPr>
                <w:rFonts w:ascii="Arial" w:eastAsia="Arial" w:hAnsi="Arial" w:cs="Arial"/>
                <w:b/>
                <w:sz w:val="20"/>
                <w:szCs w:val="20"/>
              </w:rPr>
              <w:t>Nearpod</w:t>
            </w:r>
            <w:proofErr w:type="spellEnd"/>
          </w:p>
        </w:tc>
        <w:tc>
          <w:tcPr>
            <w:tcW w:w="1860" w:type="dxa"/>
          </w:tcPr>
          <w:p w:rsidR="00546EDA" w:rsidRDefault="00BE74E5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+</w:t>
            </w:r>
          </w:p>
        </w:tc>
        <w:tc>
          <w:tcPr>
            <w:tcW w:w="1785" w:type="dxa"/>
          </w:tcPr>
          <w:p w:rsidR="00546EDA" w:rsidRDefault="00BE74E5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+</w:t>
            </w:r>
          </w:p>
        </w:tc>
        <w:tc>
          <w:tcPr>
            <w:tcW w:w="1785" w:type="dxa"/>
          </w:tcPr>
          <w:p w:rsidR="00546EDA" w:rsidRDefault="00BE74E5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+</w:t>
            </w:r>
          </w:p>
        </w:tc>
        <w:tc>
          <w:tcPr>
            <w:tcW w:w="1635" w:type="dxa"/>
          </w:tcPr>
          <w:p w:rsidR="00546EDA" w:rsidRDefault="00BE74E5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+</w:t>
            </w:r>
          </w:p>
        </w:tc>
      </w:tr>
      <w:tr w:rsidR="00546EDA">
        <w:tc>
          <w:tcPr>
            <w:tcW w:w="3030" w:type="dxa"/>
          </w:tcPr>
          <w:p w:rsidR="00546EDA" w:rsidRDefault="00BE74E5">
            <w:pPr>
              <w:rPr>
                <w:rFonts w:ascii="Arial" w:eastAsia="Arial" w:hAnsi="Arial" w:cs="Arial"/>
                <w:b/>
                <w:sz w:val="20"/>
                <w:szCs w:val="20"/>
              </w:rPr>
            </w:pPr>
            <w:proofErr w:type="spellStart"/>
            <w:r>
              <w:rPr>
                <w:rFonts w:ascii="Arial" w:eastAsia="Arial" w:hAnsi="Arial" w:cs="Arial"/>
                <w:b/>
                <w:sz w:val="20"/>
                <w:szCs w:val="20"/>
              </w:rPr>
              <w:t>Jamboard</w:t>
            </w:r>
            <w:proofErr w:type="spellEnd"/>
          </w:p>
        </w:tc>
        <w:tc>
          <w:tcPr>
            <w:tcW w:w="1860" w:type="dxa"/>
          </w:tcPr>
          <w:p w:rsidR="00546EDA" w:rsidRDefault="00BE74E5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+</w:t>
            </w:r>
          </w:p>
        </w:tc>
        <w:tc>
          <w:tcPr>
            <w:tcW w:w="1785" w:type="dxa"/>
          </w:tcPr>
          <w:p w:rsidR="00546EDA" w:rsidRDefault="00BE74E5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+</w:t>
            </w:r>
          </w:p>
        </w:tc>
        <w:tc>
          <w:tcPr>
            <w:tcW w:w="1785" w:type="dxa"/>
          </w:tcPr>
          <w:p w:rsidR="00546EDA" w:rsidRDefault="00BE74E5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+</w:t>
            </w:r>
          </w:p>
        </w:tc>
        <w:tc>
          <w:tcPr>
            <w:tcW w:w="1635" w:type="dxa"/>
          </w:tcPr>
          <w:p w:rsidR="00546EDA" w:rsidRDefault="00BE74E5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+</w:t>
            </w:r>
          </w:p>
        </w:tc>
      </w:tr>
      <w:tr w:rsidR="00546EDA">
        <w:tc>
          <w:tcPr>
            <w:tcW w:w="3030" w:type="dxa"/>
          </w:tcPr>
          <w:p w:rsidR="00546EDA" w:rsidRDefault="00BE74E5">
            <w:pPr>
              <w:rPr>
                <w:rFonts w:ascii="Arial" w:eastAsia="Arial" w:hAnsi="Arial" w:cs="Arial"/>
                <w:b/>
                <w:sz w:val="20"/>
                <w:szCs w:val="20"/>
              </w:rPr>
            </w:pPr>
            <w:proofErr w:type="spellStart"/>
            <w:r>
              <w:rPr>
                <w:rFonts w:ascii="Arial" w:eastAsia="Arial" w:hAnsi="Arial" w:cs="Arial"/>
                <w:b/>
                <w:sz w:val="20"/>
                <w:szCs w:val="20"/>
              </w:rPr>
              <w:t>Mentimeter</w:t>
            </w:r>
            <w:proofErr w:type="spellEnd"/>
          </w:p>
        </w:tc>
        <w:tc>
          <w:tcPr>
            <w:tcW w:w="1860" w:type="dxa"/>
          </w:tcPr>
          <w:p w:rsidR="00546EDA" w:rsidRDefault="00BE74E5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+</w:t>
            </w:r>
          </w:p>
        </w:tc>
        <w:tc>
          <w:tcPr>
            <w:tcW w:w="1785" w:type="dxa"/>
          </w:tcPr>
          <w:p w:rsidR="00546EDA" w:rsidRDefault="00BE74E5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+</w:t>
            </w:r>
          </w:p>
        </w:tc>
        <w:tc>
          <w:tcPr>
            <w:tcW w:w="1785" w:type="dxa"/>
          </w:tcPr>
          <w:p w:rsidR="00546EDA" w:rsidRDefault="00BE74E5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+</w:t>
            </w:r>
          </w:p>
        </w:tc>
        <w:tc>
          <w:tcPr>
            <w:tcW w:w="1635" w:type="dxa"/>
          </w:tcPr>
          <w:p w:rsidR="00546EDA" w:rsidRDefault="00BE74E5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+</w:t>
            </w:r>
          </w:p>
        </w:tc>
      </w:tr>
      <w:tr w:rsidR="00546EDA">
        <w:tc>
          <w:tcPr>
            <w:tcW w:w="3030" w:type="dxa"/>
          </w:tcPr>
          <w:p w:rsidR="00546EDA" w:rsidRDefault="00BE74E5">
            <w:pPr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lastRenderedPageBreak/>
              <w:t>Google Obrazci</w:t>
            </w:r>
          </w:p>
        </w:tc>
        <w:tc>
          <w:tcPr>
            <w:tcW w:w="1860" w:type="dxa"/>
          </w:tcPr>
          <w:p w:rsidR="00546EDA" w:rsidRDefault="00BE74E5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+</w:t>
            </w:r>
          </w:p>
        </w:tc>
        <w:tc>
          <w:tcPr>
            <w:tcW w:w="1785" w:type="dxa"/>
          </w:tcPr>
          <w:p w:rsidR="00546EDA" w:rsidRDefault="00BE74E5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+</w:t>
            </w:r>
          </w:p>
        </w:tc>
        <w:tc>
          <w:tcPr>
            <w:tcW w:w="1785" w:type="dxa"/>
          </w:tcPr>
          <w:p w:rsidR="00546EDA" w:rsidRDefault="00BE74E5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+</w:t>
            </w:r>
          </w:p>
        </w:tc>
        <w:tc>
          <w:tcPr>
            <w:tcW w:w="1635" w:type="dxa"/>
          </w:tcPr>
          <w:p w:rsidR="00546EDA" w:rsidRDefault="00BE74E5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+</w:t>
            </w:r>
          </w:p>
        </w:tc>
      </w:tr>
      <w:tr w:rsidR="00546EDA">
        <w:tc>
          <w:tcPr>
            <w:tcW w:w="3030" w:type="dxa"/>
          </w:tcPr>
          <w:p w:rsidR="00546EDA" w:rsidRDefault="00BE74E5">
            <w:pPr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spletna učilnica </w:t>
            </w:r>
            <w:proofErr w:type="spellStart"/>
            <w:r>
              <w:rPr>
                <w:rFonts w:ascii="Arial" w:eastAsia="Arial" w:hAnsi="Arial" w:cs="Arial"/>
                <w:b/>
                <w:sz w:val="20"/>
                <w:szCs w:val="20"/>
              </w:rPr>
              <w:t>google</w:t>
            </w:r>
            <w:proofErr w:type="spellEnd"/>
          </w:p>
        </w:tc>
        <w:tc>
          <w:tcPr>
            <w:tcW w:w="1860" w:type="dxa"/>
          </w:tcPr>
          <w:p w:rsidR="00546EDA" w:rsidRDefault="00BE74E5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+</w:t>
            </w:r>
          </w:p>
        </w:tc>
        <w:tc>
          <w:tcPr>
            <w:tcW w:w="1785" w:type="dxa"/>
          </w:tcPr>
          <w:p w:rsidR="00546EDA" w:rsidRDefault="00BE74E5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+</w:t>
            </w:r>
          </w:p>
        </w:tc>
        <w:tc>
          <w:tcPr>
            <w:tcW w:w="1785" w:type="dxa"/>
          </w:tcPr>
          <w:p w:rsidR="00546EDA" w:rsidRDefault="00BE74E5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+</w:t>
            </w:r>
          </w:p>
        </w:tc>
        <w:tc>
          <w:tcPr>
            <w:tcW w:w="1635" w:type="dxa"/>
          </w:tcPr>
          <w:p w:rsidR="00546EDA" w:rsidRDefault="00BE74E5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+</w:t>
            </w:r>
          </w:p>
        </w:tc>
      </w:tr>
    </w:tbl>
    <w:p w:rsidR="00546EDA" w:rsidRDefault="00546EDA">
      <w:pPr>
        <w:ind w:left="360"/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ind w:left="360"/>
        <w:rPr>
          <w:rFonts w:ascii="Arial" w:eastAsia="Arial" w:hAnsi="Arial" w:cs="Arial"/>
          <w:b/>
          <w:sz w:val="20"/>
          <w:szCs w:val="20"/>
        </w:rPr>
      </w:pPr>
    </w:p>
    <w:p w:rsidR="00546EDA" w:rsidRDefault="00BE74E5">
      <w:pPr>
        <w:ind w:firstLine="72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3. Razmislite in zapišite, kako bi lahko bolje podpirali razvoj izbranih kompetenc učencev pri STEM-učni enoti 2? </w:t>
      </w:r>
    </w:p>
    <w:p w:rsidR="00546EDA" w:rsidRDefault="00546EDA">
      <w:pPr>
        <w:rPr>
          <w:rFonts w:ascii="Arial" w:eastAsia="Arial" w:hAnsi="Arial" w:cs="Arial"/>
          <w:b/>
          <w:sz w:val="20"/>
          <w:szCs w:val="20"/>
        </w:rPr>
      </w:pPr>
    </w:p>
    <w:p w:rsidR="00546EDA" w:rsidRDefault="00546EDA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:rsidR="00546EDA" w:rsidRDefault="00BE74E5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Za boljšo podporo izbranih kompetenc bi potrebovali več časa. Pri takšnih projektih je dodana vrednost manjše skupine in primerna količina naprav.</w:t>
      </w:r>
    </w:p>
    <w:p w:rsidR="00546EDA" w:rsidRDefault="00BE74E5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Za sistematično razvijanje veščin bi  potrebovali več časa. </w:t>
      </w:r>
    </w:p>
    <w:p w:rsidR="00546EDA" w:rsidRDefault="00546EDA">
      <w:pPr>
        <w:spacing w:after="0"/>
        <w:rPr>
          <w:rFonts w:ascii="Arial" w:eastAsia="Arial" w:hAnsi="Arial" w:cs="Arial"/>
          <w:b/>
          <w:sz w:val="20"/>
          <w:szCs w:val="20"/>
        </w:rPr>
      </w:pPr>
    </w:p>
    <w:sectPr w:rsidR="00546EDA">
      <w:headerReference w:type="default" r:id="rId74"/>
      <w:footerReference w:type="even" r:id="rId75"/>
      <w:footerReference w:type="default" r:id="rId76"/>
      <w:pgSz w:w="16838" w:h="11906" w:orient="landscape"/>
      <w:pgMar w:top="720" w:right="720" w:bottom="720" w:left="720" w:header="708" w:footer="0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E74E5" w:rsidRDefault="00BE74E5">
      <w:pPr>
        <w:spacing w:after="0" w:line="240" w:lineRule="auto"/>
      </w:pPr>
      <w:r>
        <w:separator/>
      </w:r>
    </w:p>
  </w:endnote>
  <w:endnote w:type="continuationSeparator" w:id="0">
    <w:p w:rsidR="00BE74E5" w:rsidRDefault="00BE74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rdo"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46EDA" w:rsidRDefault="00BE74E5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end"/>
    </w:r>
  </w:p>
  <w:p w:rsidR="00546EDA" w:rsidRDefault="00546EDA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ind w:right="360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46EDA" w:rsidRDefault="00BE74E5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center"/>
      <w:rPr>
        <w:color w:val="000000"/>
        <w:sz w:val="20"/>
        <w:szCs w:val="20"/>
      </w:rPr>
    </w:pPr>
    <w:r>
      <w:rPr>
        <w:color w:val="000000"/>
        <w:sz w:val="20"/>
        <w:szCs w:val="20"/>
      </w:rPr>
      <w:t>Sprotna priprava je delovno gradivo. Tekom projekta jo bomo po potrebi dopolnjevali in nadgrajevali.</w:t>
    </w:r>
  </w:p>
  <w:p w:rsidR="00546EDA" w:rsidRDefault="00546EDA">
    <w:pPr>
      <w:widowControl w:val="0"/>
      <w:tabs>
        <w:tab w:val="left" w:pos="1575"/>
      </w:tabs>
      <w:spacing w:before="108" w:after="0" w:line="240" w:lineRule="auto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E74E5" w:rsidRDefault="00BE74E5">
      <w:pPr>
        <w:spacing w:after="0" w:line="240" w:lineRule="auto"/>
      </w:pPr>
      <w:r>
        <w:separator/>
      </w:r>
    </w:p>
  </w:footnote>
  <w:footnote w:type="continuationSeparator" w:id="0">
    <w:p w:rsidR="00BE74E5" w:rsidRDefault="00BE74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46EDA" w:rsidRDefault="00BE74E5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  <w:r>
      <w:rPr>
        <w:color w:val="000000"/>
      </w:rPr>
      <w:t xml:space="preserve">                                                                     </w:t>
    </w:r>
    <w:r>
      <w:rPr>
        <w:noProof/>
      </w:rPr>
      <w:drawing>
        <wp:anchor distT="0" distB="0" distL="114300" distR="114300" simplePos="0" relativeHeight="251658240" behindDoc="0" locked="0" layoutInCell="1" hidden="0" allowOverlap="1">
          <wp:simplePos x="0" y="0"/>
          <wp:positionH relativeFrom="column">
            <wp:posOffset>8385801</wp:posOffset>
          </wp:positionH>
          <wp:positionV relativeFrom="paragraph">
            <wp:posOffset>-150541</wp:posOffset>
          </wp:positionV>
          <wp:extent cx="604520" cy="805815"/>
          <wp:effectExtent l="0" t="0" r="0" b="0"/>
          <wp:wrapSquare wrapText="bothSides" distT="0" distB="0" distL="114300" distR="114300"/>
          <wp:docPr id="28" name="image16.jpg" descr="primarn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6.jpg" descr="primarna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04520" cy="80581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9264" behindDoc="0" locked="0" layoutInCell="1" hidden="0" allowOverlap="1">
          <wp:simplePos x="0" y="0"/>
          <wp:positionH relativeFrom="column">
            <wp:posOffset>218364</wp:posOffset>
          </wp:positionH>
          <wp:positionV relativeFrom="paragraph">
            <wp:posOffset>20898</wp:posOffset>
          </wp:positionV>
          <wp:extent cx="1386840" cy="396240"/>
          <wp:effectExtent l="0" t="0" r="0" b="0"/>
          <wp:wrapNone/>
          <wp:docPr id="40" name="image24.jpg" descr="D:\anastasia_laptop_12aug15\european_projects\2015_2018_ATS2020\WorkPackages\WP6_dissemination\EU_logos_guidelines\eu_flag_co_funded_pos_[rgb]_right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4.jpg" descr="D:\anastasia_laptop_12aug15\european_projects\2015_2018_ATS2020\WorkPackages\WP6_dissemination\EU_logos_guidelines\eu_flag_co_funded_pos_[rgb]_right.jp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386840" cy="3962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0288" behindDoc="0" locked="0" layoutInCell="1" hidden="0" allowOverlap="1">
          <wp:simplePos x="0" y="0"/>
          <wp:positionH relativeFrom="column">
            <wp:posOffset>3848629</wp:posOffset>
          </wp:positionH>
          <wp:positionV relativeFrom="paragraph">
            <wp:posOffset>-169961</wp:posOffset>
          </wp:positionV>
          <wp:extent cx="1560195" cy="708660"/>
          <wp:effectExtent l="0" t="0" r="0" b="0"/>
          <wp:wrapNone/>
          <wp:docPr id="20" name="image1.jpg" descr="D:\Users\bmoravec\Documents\_MOJI DOKUMENTI\_ATS_STEM\WP6 Dissemination\končni obrazci\ATS_STEM_logo_FINAL_RGB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 descr="D:\Users\bmoravec\Documents\_MOJI DOKUMENTI\_ATS_STEM\WP6 Dissemination\končni obrazci\ATS_STEM_logo_FINAL_RGB.jpg"/>
                  <pic:cNvPicPr preferRelativeResize="0"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60195" cy="70866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:rsidR="00546EDA" w:rsidRDefault="00546EDA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  <w:p w:rsidR="00546EDA" w:rsidRDefault="00546EDA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  <w:p w:rsidR="00546EDA" w:rsidRDefault="00546EDA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E497E"/>
    <w:multiLevelType w:val="multilevel"/>
    <w:tmpl w:val="525E5D7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5943DB2"/>
    <w:multiLevelType w:val="multilevel"/>
    <w:tmpl w:val="1436BE1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F82251A"/>
    <w:multiLevelType w:val="multilevel"/>
    <w:tmpl w:val="FE80128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0FC776D8"/>
    <w:multiLevelType w:val="multilevel"/>
    <w:tmpl w:val="2E2EEF1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10EB3700"/>
    <w:multiLevelType w:val="multilevel"/>
    <w:tmpl w:val="562E9BC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15D664E5"/>
    <w:multiLevelType w:val="multilevel"/>
    <w:tmpl w:val="CABE869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16545A15"/>
    <w:multiLevelType w:val="multilevel"/>
    <w:tmpl w:val="5EEC081A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color w:val="000000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○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○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1C8D057F"/>
    <w:multiLevelType w:val="multilevel"/>
    <w:tmpl w:val="2E56EB9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1F7C100A"/>
    <w:multiLevelType w:val="multilevel"/>
    <w:tmpl w:val="002877D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1F8C67E1"/>
    <w:multiLevelType w:val="multilevel"/>
    <w:tmpl w:val="CD0CC96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20FF7E08"/>
    <w:multiLevelType w:val="multilevel"/>
    <w:tmpl w:val="974E14D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214C1982"/>
    <w:multiLevelType w:val="multilevel"/>
    <w:tmpl w:val="68C0EA1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2" w15:restartNumberingAfterBreak="0">
    <w:nsid w:val="24ED6191"/>
    <w:multiLevelType w:val="multilevel"/>
    <w:tmpl w:val="7F34515E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342B1C63"/>
    <w:multiLevelType w:val="multilevel"/>
    <w:tmpl w:val="646276C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4FE2494"/>
    <w:multiLevelType w:val="multilevel"/>
    <w:tmpl w:val="DADCE45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3C4C6D59"/>
    <w:multiLevelType w:val="multilevel"/>
    <w:tmpl w:val="5CF8246E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6" w15:restartNumberingAfterBreak="0">
    <w:nsid w:val="41EC2FFD"/>
    <w:multiLevelType w:val="multilevel"/>
    <w:tmpl w:val="4DE2609C"/>
    <w:lvl w:ilvl="0">
      <w:start w:val="1"/>
      <w:numFmt w:val="bullet"/>
      <w:lvlText w:val="●"/>
      <w:lvlJc w:val="left"/>
      <w:pPr>
        <w:ind w:left="502" w:hanging="360"/>
      </w:pPr>
      <w:rPr>
        <w:rFonts w:ascii="Noto Sans Symbols" w:eastAsia="Noto Sans Symbols" w:hAnsi="Noto Sans Symbols" w:cs="Noto Sans Symbols"/>
        <w:color w:val="000000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○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○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7" w15:restartNumberingAfterBreak="0">
    <w:nsid w:val="431A0359"/>
    <w:multiLevelType w:val="multilevel"/>
    <w:tmpl w:val="5606797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4449733F"/>
    <w:multiLevelType w:val="multilevel"/>
    <w:tmpl w:val="00E80D6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45D00B7C"/>
    <w:multiLevelType w:val="multilevel"/>
    <w:tmpl w:val="8AB6F41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0" w15:restartNumberingAfterBreak="0">
    <w:nsid w:val="494113E8"/>
    <w:multiLevelType w:val="multilevel"/>
    <w:tmpl w:val="DD823D5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1" w15:restartNumberingAfterBreak="0">
    <w:nsid w:val="4C052905"/>
    <w:multiLevelType w:val="multilevel"/>
    <w:tmpl w:val="E390AFB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2" w15:restartNumberingAfterBreak="0">
    <w:nsid w:val="59DC1D52"/>
    <w:multiLevelType w:val="multilevel"/>
    <w:tmpl w:val="13286DDA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3" w15:restartNumberingAfterBreak="0">
    <w:nsid w:val="5ABE6E4F"/>
    <w:multiLevelType w:val="multilevel"/>
    <w:tmpl w:val="5D04FC7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4" w15:restartNumberingAfterBreak="0">
    <w:nsid w:val="5EEC4CC5"/>
    <w:multiLevelType w:val="multilevel"/>
    <w:tmpl w:val="AD8ED4CC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5" w15:restartNumberingAfterBreak="0">
    <w:nsid w:val="62103940"/>
    <w:multiLevelType w:val="multilevel"/>
    <w:tmpl w:val="0C6A845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6" w15:restartNumberingAfterBreak="0">
    <w:nsid w:val="63115981"/>
    <w:multiLevelType w:val="multilevel"/>
    <w:tmpl w:val="DA06978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7" w15:restartNumberingAfterBreak="0">
    <w:nsid w:val="647D6ED4"/>
    <w:multiLevelType w:val="multilevel"/>
    <w:tmpl w:val="F39AECEC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8" w15:restartNumberingAfterBreak="0">
    <w:nsid w:val="6750424A"/>
    <w:multiLevelType w:val="multilevel"/>
    <w:tmpl w:val="963AC04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9" w15:restartNumberingAfterBreak="0">
    <w:nsid w:val="67B41F57"/>
    <w:multiLevelType w:val="multilevel"/>
    <w:tmpl w:val="EAA2105C"/>
    <w:lvl w:ilvl="0">
      <w:start w:val="1"/>
      <w:numFmt w:val="bullet"/>
      <w:lvlText w:val="•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0" w15:restartNumberingAfterBreak="0">
    <w:nsid w:val="6BF61139"/>
    <w:multiLevelType w:val="multilevel"/>
    <w:tmpl w:val="B3A674F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1" w15:restartNumberingAfterBreak="0">
    <w:nsid w:val="6F75269D"/>
    <w:multiLevelType w:val="multilevel"/>
    <w:tmpl w:val="18527F3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2" w15:restartNumberingAfterBreak="0">
    <w:nsid w:val="75D82E78"/>
    <w:multiLevelType w:val="multilevel"/>
    <w:tmpl w:val="E5F6AE1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3" w15:restartNumberingAfterBreak="0">
    <w:nsid w:val="79D1146E"/>
    <w:multiLevelType w:val="multilevel"/>
    <w:tmpl w:val="FFD2B11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4" w15:restartNumberingAfterBreak="0">
    <w:nsid w:val="7A3A5E7D"/>
    <w:multiLevelType w:val="multilevel"/>
    <w:tmpl w:val="3C90B46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5" w15:restartNumberingAfterBreak="0">
    <w:nsid w:val="7EBD6CED"/>
    <w:multiLevelType w:val="multilevel"/>
    <w:tmpl w:val="341A4C9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32"/>
  </w:num>
  <w:num w:numId="2">
    <w:abstractNumId w:val="16"/>
  </w:num>
  <w:num w:numId="3">
    <w:abstractNumId w:val="22"/>
  </w:num>
  <w:num w:numId="4">
    <w:abstractNumId w:val="30"/>
  </w:num>
  <w:num w:numId="5">
    <w:abstractNumId w:val="29"/>
  </w:num>
  <w:num w:numId="6">
    <w:abstractNumId w:val="2"/>
  </w:num>
  <w:num w:numId="7">
    <w:abstractNumId w:val="5"/>
  </w:num>
  <w:num w:numId="8">
    <w:abstractNumId w:val="11"/>
  </w:num>
  <w:num w:numId="9">
    <w:abstractNumId w:val="14"/>
  </w:num>
  <w:num w:numId="10">
    <w:abstractNumId w:val="13"/>
  </w:num>
  <w:num w:numId="11">
    <w:abstractNumId w:val="9"/>
  </w:num>
  <w:num w:numId="12">
    <w:abstractNumId w:val="4"/>
  </w:num>
  <w:num w:numId="13">
    <w:abstractNumId w:val="20"/>
  </w:num>
  <w:num w:numId="14">
    <w:abstractNumId w:val="26"/>
  </w:num>
  <w:num w:numId="15">
    <w:abstractNumId w:val="23"/>
  </w:num>
  <w:num w:numId="16">
    <w:abstractNumId w:val="15"/>
  </w:num>
  <w:num w:numId="17">
    <w:abstractNumId w:val="34"/>
  </w:num>
  <w:num w:numId="18">
    <w:abstractNumId w:val="21"/>
  </w:num>
  <w:num w:numId="19">
    <w:abstractNumId w:val="24"/>
  </w:num>
  <w:num w:numId="20">
    <w:abstractNumId w:val="10"/>
  </w:num>
  <w:num w:numId="21">
    <w:abstractNumId w:val="31"/>
  </w:num>
  <w:num w:numId="22">
    <w:abstractNumId w:val="17"/>
  </w:num>
  <w:num w:numId="23">
    <w:abstractNumId w:val="35"/>
  </w:num>
  <w:num w:numId="24">
    <w:abstractNumId w:val="33"/>
  </w:num>
  <w:num w:numId="25">
    <w:abstractNumId w:val="8"/>
  </w:num>
  <w:num w:numId="26">
    <w:abstractNumId w:val="18"/>
  </w:num>
  <w:num w:numId="27">
    <w:abstractNumId w:val="27"/>
  </w:num>
  <w:num w:numId="28">
    <w:abstractNumId w:val="25"/>
  </w:num>
  <w:num w:numId="29">
    <w:abstractNumId w:val="19"/>
  </w:num>
  <w:num w:numId="30">
    <w:abstractNumId w:val="7"/>
  </w:num>
  <w:num w:numId="31">
    <w:abstractNumId w:val="0"/>
  </w:num>
  <w:num w:numId="32">
    <w:abstractNumId w:val="1"/>
  </w:num>
  <w:num w:numId="33">
    <w:abstractNumId w:val="6"/>
  </w:num>
  <w:num w:numId="34">
    <w:abstractNumId w:val="3"/>
  </w:num>
  <w:num w:numId="35">
    <w:abstractNumId w:val="28"/>
  </w:num>
  <w:num w:numId="3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6EDA"/>
    <w:rsid w:val="00546EDA"/>
    <w:rsid w:val="00906374"/>
    <w:rsid w:val="00BE74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574C1FF-FD4D-441F-98AA-6629F18AC8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sl-SI" w:eastAsia="sl-SI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</w:style>
  <w:style w:type="paragraph" w:styleId="Naslov1">
    <w:name w:val="heading 1"/>
    <w:basedOn w:val="Navaden"/>
    <w:next w:val="Navaden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Naslov2">
    <w:name w:val="heading 2"/>
    <w:basedOn w:val="Navaden"/>
    <w:next w:val="Navaden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Naslov3">
    <w:name w:val="heading 3"/>
    <w:basedOn w:val="Navaden"/>
    <w:next w:val="Navaden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Naslov4">
    <w:name w:val="heading 4"/>
    <w:basedOn w:val="Navaden"/>
    <w:next w:val="Navaden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Naslov5">
    <w:name w:val="heading 5"/>
    <w:basedOn w:val="Navaden"/>
    <w:next w:val="Navaden"/>
    <w:pPr>
      <w:keepNext/>
      <w:keepLines/>
      <w:spacing w:before="200" w:after="0" w:line="240" w:lineRule="auto"/>
      <w:outlineLvl w:val="4"/>
    </w:pPr>
    <w:rPr>
      <w:rFonts w:ascii="Cambria" w:eastAsia="Cambria" w:hAnsi="Cambria" w:cs="Cambria"/>
      <w:color w:val="243F60"/>
    </w:rPr>
  </w:style>
  <w:style w:type="paragraph" w:styleId="Naslov6">
    <w:name w:val="heading 6"/>
    <w:basedOn w:val="Navaden"/>
    <w:next w:val="Navaden"/>
    <w:pPr>
      <w:spacing w:before="240" w:after="60"/>
      <w:outlineLvl w:val="5"/>
    </w:pPr>
    <w:rPr>
      <w:b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aslov">
    <w:name w:val="Title"/>
    <w:basedOn w:val="Navaden"/>
    <w:next w:val="Navaden"/>
    <w:pPr>
      <w:keepNext/>
      <w:keepLines/>
      <w:spacing w:before="480" w:after="120"/>
    </w:pPr>
    <w:rPr>
      <w:b/>
      <w:sz w:val="72"/>
      <w:szCs w:val="72"/>
    </w:rPr>
  </w:style>
  <w:style w:type="paragraph" w:styleId="Podnaslov">
    <w:name w:val="Subtitle"/>
    <w:basedOn w:val="Navaden"/>
    <w:next w:val="Navaden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rPr>
      <w:color w:val="2E74B5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DEEAF6"/>
    </w:tcPr>
  </w:style>
  <w:style w:type="table" w:customStyle="1" w:styleId="a0">
    <w:basedOn w:val="TableNormal"/>
    <w:rPr>
      <w:color w:val="2E74B5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DEEAF6"/>
    </w:tcPr>
  </w:style>
  <w:style w:type="table" w:customStyle="1" w:styleId="a1">
    <w:basedOn w:val="TableNormal"/>
    <w:rPr>
      <w:color w:val="2E74B5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DEEAF6"/>
    </w:tcPr>
  </w:style>
  <w:style w:type="table" w:customStyle="1" w:styleId="a2">
    <w:basedOn w:val="TableNormal"/>
    <w:rPr>
      <w:color w:val="2E74B5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DEEAF6"/>
    </w:tcPr>
  </w:style>
  <w:style w:type="table" w:customStyle="1" w:styleId="a3">
    <w:basedOn w:val="TableNormal"/>
    <w:rPr>
      <w:color w:val="2E74B5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DEEAF6"/>
    </w:tcPr>
  </w:style>
  <w:style w:type="table" w:customStyle="1" w:styleId="a4">
    <w:basedOn w:val="TableNormal"/>
    <w:rPr>
      <w:color w:val="2E74B5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DEEAF6"/>
    </w:tcPr>
  </w:style>
  <w:style w:type="table" w:customStyle="1" w:styleId="a5">
    <w:basedOn w:val="TableNormal"/>
    <w:rPr>
      <w:color w:val="2E74B5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DEEAF6"/>
    </w:tcPr>
  </w:style>
  <w:style w:type="table" w:customStyle="1" w:styleId="a6">
    <w:basedOn w:val="TableNormal"/>
    <w:rPr>
      <w:color w:val="2E74B5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DEEAF6"/>
    </w:tcPr>
  </w:style>
  <w:style w:type="table" w:customStyle="1" w:styleId="a7">
    <w:basedOn w:val="TableNormal"/>
    <w:rPr>
      <w:color w:val="2E74B5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DEEAF6"/>
    </w:tcPr>
  </w:style>
  <w:style w:type="table" w:customStyle="1" w:styleId="a8">
    <w:basedOn w:val="TableNormal"/>
    <w:rPr>
      <w:color w:val="2E74B5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DEEAF6"/>
    </w:tc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gnezdilnice.si/" TargetMode="External"/><Relationship Id="rId21" Type="http://schemas.openxmlformats.org/officeDocument/2006/relationships/hyperlink" Target="https://tinyurl.com/dekpmcwe" TargetMode="External"/><Relationship Id="rId42" Type="http://schemas.openxmlformats.org/officeDocument/2006/relationships/hyperlink" Target="https://classroom.google.com/u/1/g/tg/MTg1MTgxMjcxNzA4/MzIxNzA2NzkwNDAy" TargetMode="External"/><Relationship Id="rId47" Type="http://schemas.openxmlformats.org/officeDocument/2006/relationships/hyperlink" Target="https://www.menti.com/29e3h83bzo" TargetMode="External"/><Relationship Id="rId63" Type="http://schemas.openxmlformats.org/officeDocument/2006/relationships/image" Target="media/image20.png"/><Relationship Id="rId68" Type="http://schemas.openxmlformats.org/officeDocument/2006/relationships/hyperlink" Target="https://classroom.google.com/u/1/g/tg/MTg1MTgxMjcxNzA4/MzIxNzA2NzkwNDAy" TargetMode="External"/><Relationship Id="rId16" Type="http://schemas.openxmlformats.org/officeDocument/2006/relationships/hyperlink" Target="https://classroom.google.com/u/1/g/tg/MTg1MTgxMjcxNzA4/MzIxNzA2NzkwNDAy" TargetMode="External"/><Relationship Id="rId11" Type="http://schemas.openxmlformats.org/officeDocument/2006/relationships/hyperlink" Target="https://docs.google.com/presentation/d/1qpwLeUyjj_cu7pZrOKtW4VwCw8I65HRZ3s_yZs9ZdP0/edit" TargetMode="External"/><Relationship Id="rId24" Type="http://schemas.openxmlformats.org/officeDocument/2006/relationships/image" Target="media/image7.png"/><Relationship Id="rId32" Type="http://schemas.openxmlformats.org/officeDocument/2006/relationships/image" Target="media/image12.jpg"/><Relationship Id="rId37" Type="http://schemas.openxmlformats.org/officeDocument/2006/relationships/hyperlink" Target="https://tinyurl.com/26k82s9d" TargetMode="External"/><Relationship Id="rId40" Type="http://schemas.openxmlformats.org/officeDocument/2006/relationships/hyperlink" Target="https://docs.google.com/forms/d/1fBXJfsVxjLYSZ2T09oWXzfDqZDcLW5gzSE06xIh6a-Q/edit" TargetMode="External"/><Relationship Id="rId45" Type="http://schemas.openxmlformats.org/officeDocument/2006/relationships/hyperlink" Target="https://classroom.google.com/u/1/g/tg/MTg1MTgxMjcxNzA4/MzIxNzA2NzkwNDAy" TargetMode="External"/><Relationship Id="rId53" Type="http://schemas.openxmlformats.org/officeDocument/2006/relationships/hyperlink" Target="https://docs.google.com/forms/d/1fBXJfsVxjLYSZ2T09oWXzfDqZDcLW5gzSE06xIh6a-Q/edit" TargetMode="External"/><Relationship Id="rId58" Type="http://schemas.openxmlformats.org/officeDocument/2006/relationships/hyperlink" Target="https://classroom.google.com/u/1/g/tg/MTg1MTgxMjcxNzA4/MzIxNzA2NzkwNDAy" TargetMode="External"/><Relationship Id="rId66" Type="http://schemas.openxmlformats.org/officeDocument/2006/relationships/hyperlink" Target="https://classroom.google.com/u/1/g/tg/MTg1MTgxMjcxNzA4/MzIxNzA2NzkwNDAy" TargetMode="External"/><Relationship Id="rId74" Type="http://schemas.openxmlformats.org/officeDocument/2006/relationships/header" Target="header1.xml"/><Relationship Id="rId5" Type="http://schemas.openxmlformats.org/officeDocument/2006/relationships/footnotes" Target="footnotes.xml"/><Relationship Id="rId61" Type="http://schemas.openxmlformats.org/officeDocument/2006/relationships/image" Target="media/image18.png"/><Relationship Id="rId19" Type="http://schemas.openxmlformats.org/officeDocument/2006/relationships/hyperlink" Target="https://docs.google.com/forms/d/1fBXJfsVxjLYSZ2T09oWXzfDqZDcLW5gzSE06xIh6a-Q/edit" TargetMode="External"/><Relationship Id="rId14" Type="http://schemas.openxmlformats.org/officeDocument/2006/relationships/hyperlink" Target="https://classroom.google.com/u/1/g/tg/MTg1MTgxMjcxNzA4/MzIxNzA2NzkwNDAy" TargetMode="External"/><Relationship Id="rId22" Type="http://schemas.openxmlformats.org/officeDocument/2006/relationships/image" Target="media/image6.png"/><Relationship Id="rId27" Type="http://schemas.openxmlformats.org/officeDocument/2006/relationships/hyperlink" Target="https://tinyurl.com/2rhhzjsc" TargetMode="External"/><Relationship Id="rId30" Type="http://schemas.openxmlformats.org/officeDocument/2006/relationships/image" Target="media/image10.jpg"/><Relationship Id="rId35" Type="http://schemas.openxmlformats.org/officeDocument/2006/relationships/image" Target="media/image15.png"/><Relationship Id="rId43" Type="http://schemas.openxmlformats.org/officeDocument/2006/relationships/hyperlink" Target="https://classroom.google.com/u/1/g/tg/MTg1MTgxMjcxNzA4/MzIxNzA2NzkwNDAy" TargetMode="External"/><Relationship Id="rId48" Type="http://schemas.openxmlformats.org/officeDocument/2006/relationships/image" Target="media/image16.png"/><Relationship Id="rId56" Type="http://schemas.openxmlformats.org/officeDocument/2006/relationships/hyperlink" Target="https://classroom.google.com/u/1/g/tg/MTg1MTgxMjcxNzA4/MzIxNzA2NzkwNDAy" TargetMode="External"/><Relationship Id="rId64" Type="http://schemas.openxmlformats.org/officeDocument/2006/relationships/hyperlink" Target="https://classroom.google.com/u/1/g/tg/MTg1MTgxMjcxNzA4/MzIxNzA2NzkwNDAy" TargetMode="External"/><Relationship Id="rId69" Type="http://schemas.openxmlformats.org/officeDocument/2006/relationships/image" Target="media/image21.png"/><Relationship Id="rId77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hyperlink" Target="https://www.gnezdilnice.si/" TargetMode="External"/><Relationship Id="rId72" Type="http://schemas.openxmlformats.org/officeDocument/2006/relationships/image" Target="media/image24.png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hyperlink" Target="https://classroom.google.com/u/1/g/tg/MTg1MTgxMjcxNzA4/MzIxNzA2NzkwNDAy" TargetMode="External"/><Relationship Id="rId25" Type="http://schemas.openxmlformats.org/officeDocument/2006/relationships/image" Target="media/image8.png"/><Relationship Id="rId33" Type="http://schemas.openxmlformats.org/officeDocument/2006/relationships/image" Target="media/image13.png"/><Relationship Id="rId38" Type="http://schemas.openxmlformats.org/officeDocument/2006/relationships/hyperlink" Target="https://www.menti.com/81dvnegjfv" TargetMode="External"/><Relationship Id="rId46" Type="http://schemas.openxmlformats.org/officeDocument/2006/relationships/hyperlink" Target="https://tinyurl.com/dekpmcwe" TargetMode="External"/><Relationship Id="rId59" Type="http://schemas.openxmlformats.org/officeDocument/2006/relationships/hyperlink" Target="https://www.gnezdilnice.si/index.php?path=nacrti_gnezdilnic1" TargetMode="External"/><Relationship Id="rId67" Type="http://schemas.openxmlformats.org/officeDocument/2006/relationships/hyperlink" Target="https://classroom.google.com/u/1/g/tg/MTg1MTgxMjcxNzA4/MzIxNzA2NzkwNDAy" TargetMode="External"/><Relationship Id="rId20" Type="http://schemas.openxmlformats.org/officeDocument/2006/relationships/image" Target="media/image5.png"/><Relationship Id="rId41" Type="http://schemas.openxmlformats.org/officeDocument/2006/relationships/hyperlink" Target="https://classroom.google.com/u/1/g/tg/MTg1MTgxMjcxNzA4/MzIxNzA2NzkwNDAy" TargetMode="External"/><Relationship Id="rId54" Type="http://schemas.openxmlformats.org/officeDocument/2006/relationships/hyperlink" Target="https://classroom.google.com/u/1/g/tg/MTg1MTgxMjcxNzA4/MzIxNzA2NzkwNDAy" TargetMode="External"/><Relationship Id="rId62" Type="http://schemas.openxmlformats.org/officeDocument/2006/relationships/image" Target="media/image19.png"/><Relationship Id="rId70" Type="http://schemas.openxmlformats.org/officeDocument/2006/relationships/image" Target="media/image22.png"/><Relationship Id="rId75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classroom.google.com/u/1/g/tg/MTg1MTgxMjcxNzA4/MzIxNzA2NzkwNDAy" TargetMode="External"/><Relationship Id="rId23" Type="http://schemas.openxmlformats.org/officeDocument/2006/relationships/hyperlink" Target="https://www.menti.com/29e3h83bzo" TargetMode="External"/><Relationship Id="rId28" Type="http://schemas.openxmlformats.org/officeDocument/2006/relationships/hyperlink" Target="https://www.gnezdilnice.si/" TargetMode="External"/><Relationship Id="rId36" Type="http://schemas.openxmlformats.org/officeDocument/2006/relationships/hyperlink" Target="https://tinyurl.com/h5zhmcrr" TargetMode="External"/><Relationship Id="rId49" Type="http://schemas.openxmlformats.org/officeDocument/2006/relationships/hyperlink" Target="https://www.gnezdilnice.si/" TargetMode="External"/><Relationship Id="rId57" Type="http://schemas.openxmlformats.org/officeDocument/2006/relationships/hyperlink" Target="https://classroom.google.com/u/1/g/tg/MTg1MTgxMjcxNzA4/MzIxNzA2NzkwNDAy" TargetMode="External"/><Relationship Id="rId10" Type="http://schemas.openxmlformats.org/officeDocument/2006/relationships/hyperlink" Target="https://www.menti.com/7n6qz7h81c" TargetMode="External"/><Relationship Id="rId31" Type="http://schemas.openxmlformats.org/officeDocument/2006/relationships/image" Target="media/image11.jpg"/><Relationship Id="rId44" Type="http://schemas.openxmlformats.org/officeDocument/2006/relationships/hyperlink" Target="https://classroom.google.com/u/1/g/tg/MTg1MTgxMjcxNzA4/MzIxNzA2NzkwNDAy" TargetMode="External"/><Relationship Id="rId52" Type="http://schemas.openxmlformats.org/officeDocument/2006/relationships/hyperlink" Target="https://drive.google.com/drive/folders/1DuuABMRitA91cjdTzICDHYcu3xRir0tj" TargetMode="External"/><Relationship Id="rId60" Type="http://schemas.openxmlformats.org/officeDocument/2006/relationships/image" Target="media/image17.png"/><Relationship Id="rId65" Type="http://schemas.openxmlformats.org/officeDocument/2006/relationships/hyperlink" Target="https://classroom.google.com/u/1/g/tg/MTg1MTgxMjcxNzA4/MzIxNzA2NzkwNDAy" TargetMode="External"/><Relationship Id="rId73" Type="http://schemas.openxmlformats.org/officeDocument/2006/relationships/image" Target="media/image25.pn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hyperlink" Target="https://classroom.google.com/u/1/g/tg/MTg1MTgxMjcxNzA4/MzIxNzA2NzkwNDAy" TargetMode="External"/><Relationship Id="rId39" Type="http://schemas.openxmlformats.org/officeDocument/2006/relationships/hyperlink" Target="https://docs.google.com/presentation/d/1qpwLeUyjj_cu7pZrOKtW4VwCw8I65HRZ3s_yZs9ZdP0/edit" TargetMode="External"/><Relationship Id="rId34" Type="http://schemas.openxmlformats.org/officeDocument/2006/relationships/image" Target="media/image14.png"/><Relationship Id="rId50" Type="http://schemas.openxmlformats.org/officeDocument/2006/relationships/hyperlink" Target="https://tinyurl.com/2rhhzjsc" TargetMode="External"/><Relationship Id="rId55" Type="http://schemas.openxmlformats.org/officeDocument/2006/relationships/hyperlink" Target="https://classroom.google.com/u/1/g/tg/MTg1MTgxMjcxNzA4/MzIxNzA2NzkwNDAy" TargetMode="External"/><Relationship Id="rId76" Type="http://schemas.openxmlformats.org/officeDocument/2006/relationships/footer" Target="footer2.xml"/><Relationship Id="rId7" Type="http://schemas.openxmlformats.org/officeDocument/2006/relationships/hyperlink" Target="https://www.menti.com/81dvnegjfv" TargetMode="External"/><Relationship Id="rId71" Type="http://schemas.openxmlformats.org/officeDocument/2006/relationships/image" Target="media/image23.png"/><Relationship Id="rId2" Type="http://schemas.openxmlformats.org/officeDocument/2006/relationships/styles" Target="styles.xml"/><Relationship Id="rId29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8.jpg"/><Relationship Id="rId2" Type="http://schemas.openxmlformats.org/officeDocument/2006/relationships/image" Target="media/image27.jpg"/><Relationship Id="rId1" Type="http://schemas.openxmlformats.org/officeDocument/2006/relationships/image" Target="media/image2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4292</Words>
  <Characters>24465</Characters>
  <Application>Microsoft Office Word</Application>
  <DocSecurity>0</DocSecurity>
  <Lines>203</Lines>
  <Paragraphs>57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Silvija</dc:creator>
  <cp:lastModifiedBy>Silvija Ošlovnik</cp:lastModifiedBy>
  <cp:revision>2</cp:revision>
  <dcterms:created xsi:type="dcterms:W3CDTF">2021-10-26T10:57:00Z</dcterms:created>
  <dcterms:modified xsi:type="dcterms:W3CDTF">2021-10-26T10:57:00Z</dcterms:modified>
</cp:coreProperties>
</file>