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C  e      a    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G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F    G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O Vrba! Srečna, draga vas domača,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C     e 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a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G  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F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G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Kjer hiša mojega stoji očeta;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a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G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F    C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De b' uka žeja me iz </w:t>
      </w:r>
      <w:proofErr w:type="spellStart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tvojga</w:t>
      </w:r>
      <w:proofErr w:type="spellEnd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sveta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   G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C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e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a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G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F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C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G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C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Speljala ne bila, </w:t>
      </w:r>
      <w:proofErr w:type="spellStart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goljfiva</w:t>
      </w:r>
      <w:proofErr w:type="spellEnd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kača!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Ne vedel bi, kako se v strup </w:t>
      </w:r>
      <w:proofErr w:type="spellStart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prebrača</w:t>
      </w:r>
      <w:proofErr w:type="spellEnd"/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Vse, kar srce si sladkega obeta;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Mi ne bila bi vera v sebe vzeta,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Ne bil viharjev notranjih b' igrača!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C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a   F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G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Zvesto srce in delavno ročico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  C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a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F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G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Za doto, ki je nima </w:t>
      </w:r>
      <w:proofErr w:type="spellStart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miljonarka</w:t>
      </w:r>
      <w:proofErr w:type="spellEnd"/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,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F    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 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C  </w:t>
      </w:r>
      <w:r>
        <w:rPr>
          <w:rFonts w:ascii="Tw Cen MT" w:eastAsia="Times New Roman" w:hAnsi="Tw Cen MT" w:cs="Courier New"/>
          <w:sz w:val="36"/>
          <w:szCs w:val="36"/>
          <w:lang w:eastAsia="sl-SI"/>
        </w:rPr>
        <w:t xml:space="preserve">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F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 xml:space="preserve">       C   G 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ab/>
        <w:t>(glej prehod 2)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Bi bil dobil z izvoljeno devico; (2x)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Mi mirno plavala bi moja barka,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Pred ognjem dom, pred točo mi pšenico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>
        <w:rPr>
          <w:rFonts w:ascii="Tw Cen MT" w:eastAsia="Times New Roman" w:hAnsi="Tw Cen MT" w:cs="Courier New"/>
          <w:sz w:val="36"/>
          <w:szCs w:val="36"/>
          <w:lang w:eastAsia="sl-SI"/>
        </w:rPr>
        <w:t>Bi bližnji sosed varoval,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svet' Marka.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>
        <w:rPr>
          <w:rFonts w:ascii="Tw Cen MT" w:eastAsia="Times New Roman" w:hAnsi="Tw Cen MT" w:cs="Courier New"/>
          <w:sz w:val="36"/>
          <w:szCs w:val="36"/>
          <w:lang w:eastAsia="sl-SI"/>
        </w:rPr>
        <w:t>Bližnji sosed varoval,</w:t>
      </w: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 xml:space="preserve"> svet' Marka.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</w:p>
    <w:p w:rsid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Svet' Marka.</w:t>
      </w:r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bookmarkStart w:id="0" w:name="_GoBack"/>
      <w:bookmarkEnd w:id="0"/>
    </w:p>
    <w:p w:rsidR="00736DBD" w:rsidRPr="00736DBD" w:rsidRDefault="00736DBD" w:rsidP="0073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w Cen MT" w:eastAsia="Times New Roman" w:hAnsi="Tw Cen MT" w:cs="Courier New"/>
          <w:sz w:val="36"/>
          <w:szCs w:val="36"/>
          <w:lang w:eastAsia="sl-SI"/>
        </w:rPr>
      </w:pPr>
      <w:r w:rsidRPr="00736DBD">
        <w:rPr>
          <w:rFonts w:ascii="Tw Cen MT" w:eastAsia="Times New Roman" w:hAnsi="Tw Cen MT" w:cs="Courier New"/>
          <w:sz w:val="36"/>
          <w:szCs w:val="36"/>
          <w:lang w:eastAsia="sl-SI"/>
        </w:rPr>
        <w:t>O Vrba!</w:t>
      </w:r>
    </w:p>
    <w:p w:rsidR="00994932" w:rsidRPr="00736DBD" w:rsidRDefault="00736DBD">
      <w:pPr>
        <w:rPr>
          <w:rFonts w:ascii="Tw Cen MT" w:hAnsi="Tw Cen MT"/>
          <w:sz w:val="36"/>
          <w:szCs w:val="36"/>
        </w:rPr>
      </w:pPr>
    </w:p>
    <w:sectPr w:rsidR="00994932" w:rsidRPr="00736DBD" w:rsidSect="00736D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BD"/>
    <w:rsid w:val="000743EB"/>
    <w:rsid w:val="00176F66"/>
    <w:rsid w:val="0073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53FB-61E0-4C4D-A3C9-B0BC6533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3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736DB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73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1</cp:revision>
  <dcterms:created xsi:type="dcterms:W3CDTF">2016-01-20T17:15:00Z</dcterms:created>
  <dcterms:modified xsi:type="dcterms:W3CDTF">2016-01-20T17:17:00Z</dcterms:modified>
</cp:coreProperties>
</file>