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67" w:rsidRDefault="00543D67" w:rsidP="00543D67">
      <w:r>
        <w:t>V</w:t>
      </w:r>
      <w:bookmarkStart w:id="0" w:name="_GoBack"/>
      <w:bookmarkEnd w:id="0"/>
      <w:r>
        <w:t>elika količina t.i. skrite vode, ki jo potrebujemo za proizvodnjo izdelkov in storitev, prihaja iz regij, ki pogosto trpijo zaradi resnega pomanjkanja vode. Z vodo povezane težave, kot so hude suše na jugu celine in vse večje povpraševanje po vodi zaradi demografskih in ekonomskih sprememb, kažejo na to, da je voda – tako kot vsi naravni viri v Evropi – pod naraščajočim pritiskom in da jo moramo začeti bolj učinkovito uporabljati.</w:t>
      </w:r>
    </w:p>
    <w:p w:rsidR="00543D67" w:rsidRDefault="00543D67" w:rsidP="00543D67">
      <w:r>
        <w:t xml:space="preserve"> </w:t>
      </w:r>
      <w:r>
        <w:t xml:space="preserve">Z namenom, da bi kampanjo predstavili čim širši javnosti, je bila izdelana vrsta orodij, vključno s prenovljenim spletiščem in </w:t>
      </w:r>
      <w:proofErr w:type="spellStart"/>
      <w:r>
        <w:t>Facebook</w:t>
      </w:r>
      <w:proofErr w:type="spellEnd"/>
      <w:r>
        <w:t xml:space="preserve"> stranjo, po poletju pa bo organizirano tudi video tekmovanje.  V sklopu kampanje je objavljen tudi zabavni </w:t>
      </w:r>
      <w:proofErr w:type="spellStart"/>
      <w:r>
        <w:t>viralni</w:t>
      </w:r>
      <w:proofErr w:type="spellEnd"/>
      <w:r>
        <w:t xml:space="preserve"> video posnetek, ki predstavlja novo maskoto kampanje: vodnega obsedenca Valterja, nevrotično vedro, ki ga skrbi čezmerna poraba vode. Novi video si lahko ogledate ali ga prenesete s spletišča avdiovizualne službe Evropske komisije: </w:t>
      </w:r>
      <w:hyperlink r:id="rId5" w:history="1">
        <w:r w:rsidRPr="00C924D3">
          <w:rPr>
            <w:rStyle w:val="Hiperpovezava"/>
          </w:rPr>
          <w:t>http://ec.europa.eu/avservices/video/player.cfm?ref=I073217</w:t>
        </w:r>
      </w:hyperlink>
      <w:r>
        <w:t>.</w:t>
      </w:r>
    </w:p>
    <w:p w:rsidR="00543D67" w:rsidRDefault="00543D67" w:rsidP="00543D67">
      <w:r>
        <w:t>Več o kampanji:</w:t>
      </w:r>
    </w:p>
    <w:p w:rsidR="00543D67" w:rsidRDefault="00543D67" w:rsidP="00543D67">
      <w:r>
        <w:t xml:space="preserve"> •Spletišče kampanje Prebujena generacija: </w:t>
      </w:r>
      <w:hyperlink r:id="rId6" w:history="1">
        <w:r w:rsidRPr="00C924D3">
          <w:rPr>
            <w:rStyle w:val="Hiperpovezava"/>
          </w:rPr>
          <w:t>http://www.generationawake.eu/sl</w:t>
        </w:r>
      </w:hyperlink>
    </w:p>
    <w:p w:rsidR="00543D67" w:rsidRDefault="00543D67" w:rsidP="00543D67">
      <w:r>
        <w:t xml:space="preserve"> vključno s prenosljivim vodnikom o porabi virov “</w:t>
      </w:r>
      <w:proofErr w:type="spellStart"/>
      <w:r>
        <w:t>Consumption</w:t>
      </w:r>
      <w:proofErr w:type="spellEnd"/>
      <w:r>
        <w:t xml:space="preserve"> Guide”:http://www.generationawake.eu/guide/2720_Guide%20EN_links.pdf</w:t>
      </w:r>
    </w:p>
    <w:p w:rsidR="00543D67" w:rsidRDefault="00543D67" w:rsidP="00543D67">
      <w:r>
        <w:t xml:space="preserve"> •</w:t>
      </w:r>
      <w:proofErr w:type="spellStart"/>
      <w:r>
        <w:t>Facebook</w:t>
      </w:r>
      <w:proofErr w:type="spellEnd"/>
      <w:r>
        <w:t xml:space="preserve">: </w:t>
      </w:r>
      <w:hyperlink r:id="rId7" w:history="1">
        <w:r w:rsidRPr="00C924D3">
          <w:rPr>
            <w:rStyle w:val="Hiperpovezava"/>
          </w:rPr>
          <w:t>http://www.facebook.com/GenerationAwake</w:t>
        </w:r>
      </w:hyperlink>
    </w:p>
    <w:p w:rsidR="00543D67" w:rsidRDefault="00543D67" w:rsidP="00543D67">
      <w:r>
        <w:t xml:space="preserve"> •</w:t>
      </w:r>
      <w:proofErr w:type="spellStart"/>
      <w:r>
        <w:t>YouTube</w:t>
      </w:r>
      <w:proofErr w:type="spellEnd"/>
      <w:r>
        <w:t xml:space="preserve">: </w:t>
      </w:r>
      <w:hyperlink r:id="rId8" w:history="1">
        <w:r w:rsidRPr="00C924D3">
          <w:rPr>
            <w:rStyle w:val="Hiperpovezava"/>
          </w:rPr>
          <w:t>http://www.youtube.com/generationawake</w:t>
        </w:r>
      </w:hyperlink>
    </w:p>
    <w:p w:rsidR="00543D67" w:rsidRDefault="00543D67" w:rsidP="00543D67">
      <w:r>
        <w:t xml:space="preserve"> •Sporočilo za javnost (objavljeno 22. maja 2012) </w:t>
      </w:r>
      <w:hyperlink r:id="rId9" w:history="1">
        <w:r w:rsidRPr="00C924D3">
          <w:rPr>
            <w:rStyle w:val="Hiperpovezava"/>
          </w:rPr>
          <w:t>http://europa.eu/rapid/pressReleasesAction.do?reference=IP/12/497&amp;format=HTML&amp;aged=0&amp;language=SL&amp;guiLanguage=en</w:t>
        </w:r>
      </w:hyperlink>
    </w:p>
    <w:p w:rsidR="00543D67" w:rsidRDefault="00543D67" w:rsidP="00543D67">
      <w:r>
        <w:t xml:space="preserve"> •Informativni bilten za podpornike kampanje (na voljo v angleškem jeziku) </w:t>
      </w:r>
      <w:hyperlink r:id="rId10" w:history="1">
        <w:r w:rsidRPr="00C924D3">
          <w:rPr>
            <w:rStyle w:val="Hiperpovezava"/>
          </w:rPr>
          <w:t>http://www.generationawake.eu/supporters/Supporters%20factsheet%20HR.pdf</w:t>
        </w:r>
      </w:hyperlink>
    </w:p>
    <w:p w:rsidR="00D471DE" w:rsidRDefault="00543D67" w:rsidP="00543D67">
      <w:r>
        <w:t>Del spletne strani na temo posredne porabe vode je na voljo le v angleškem jeziku. Ostalih 22 jezikovnih različic bo objavljenih na spletu predvidoma 21. junija 2012.</w:t>
      </w:r>
    </w:p>
    <w:sectPr w:rsidR="00D47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67"/>
    <w:rsid w:val="001B04B4"/>
    <w:rsid w:val="00543D67"/>
    <w:rsid w:val="00D4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43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43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generationawak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GenerationAwak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nerationawake.eu/s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c.europa.eu/avservices/video/player.cfm?ref=I073217" TargetMode="External"/><Relationship Id="rId10" Type="http://schemas.openxmlformats.org/officeDocument/2006/relationships/hyperlink" Target="http://www.generationawake.eu/supporters/Supporters%20factsheet%20H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.eu/rapid/pressReleasesAction.do?reference=IP/12/497&amp;format=HTML&amp;aged=0&amp;language=SL&amp;guiLanguage=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2012-06-05T11:31:00Z</dcterms:created>
  <dcterms:modified xsi:type="dcterms:W3CDTF">2012-06-05T11:31:00Z</dcterms:modified>
</cp:coreProperties>
</file>