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DF" w:rsidRDefault="004A63DF" w:rsidP="00565DDD">
      <w:pPr>
        <w:pStyle w:val="Odstavekseznama"/>
        <w:spacing w:after="0" w:line="240" w:lineRule="auto"/>
        <w:ind w:left="0"/>
        <w:jc w:val="both"/>
        <w:rPr>
          <w:color w:val="17365D"/>
          <w:shd w:val="clear" w:color="auto" w:fill="FFFFFF"/>
        </w:rPr>
      </w:pPr>
    </w:p>
    <w:p w:rsidR="004A63DF" w:rsidRDefault="004A63DF" w:rsidP="004A63DF">
      <w:pPr>
        <w:pStyle w:val="Odstavekseznama"/>
        <w:spacing w:after="0" w:line="240" w:lineRule="auto"/>
        <w:ind w:left="0"/>
        <w:jc w:val="both"/>
        <w:rPr>
          <w:color w:val="17365D"/>
          <w:shd w:val="clear" w:color="auto" w:fill="FFFFFF"/>
        </w:rPr>
      </w:pPr>
    </w:p>
    <w:p w:rsidR="004A63DF" w:rsidRDefault="004A63DF" w:rsidP="004A63DF">
      <w:pPr>
        <w:pStyle w:val="Odstavekseznama"/>
        <w:spacing w:after="0" w:line="240" w:lineRule="auto"/>
        <w:ind w:left="0"/>
        <w:jc w:val="both"/>
        <w:rPr>
          <w:color w:val="17365D"/>
          <w:shd w:val="clear" w:color="auto" w:fill="FFFFFF"/>
        </w:rPr>
      </w:pPr>
    </w:p>
    <w:p w:rsidR="004A63DF" w:rsidRPr="004A63DF" w:rsidRDefault="004A63DF" w:rsidP="004A63DF">
      <w:pPr>
        <w:pStyle w:val="Navadensplet"/>
        <w:spacing w:before="0" w:beforeAutospacing="0" w:after="0" w:afterAutospacing="0"/>
        <w:jc w:val="both"/>
        <w:rPr>
          <w:rFonts w:asciiTheme="minorHAnsi" w:hAnsiTheme="minorHAnsi"/>
          <w:color w:val="17365D"/>
          <w:sz w:val="22"/>
          <w:szCs w:val="22"/>
          <w:shd w:val="clear" w:color="auto" w:fill="FFFFFF"/>
        </w:rPr>
      </w:pPr>
      <w:proofErr w:type="gramStart"/>
      <w:r w:rsidRPr="004A63DF">
        <w:rPr>
          <w:rFonts w:asciiTheme="minorHAnsi" w:hAnsiTheme="minorHAnsi"/>
          <w:color w:val="17365D"/>
          <w:sz w:val="22"/>
          <w:szCs w:val="22"/>
          <w:shd w:val="clear" w:color="auto" w:fill="FFFFFF"/>
        </w:rPr>
        <w:t>IDEJE</w:t>
      </w:r>
      <w:r>
        <w:rPr>
          <w:rFonts w:asciiTheme="minorHAnsi" w:hAnsiTheme="minorHAnsi"/>
          <w:color w:val="17365D"/>
          <w:sz w:val="22"/>
          <w:szCs w:val="22"/>
          <w:shd w:val="clear" w:color="auto" w:fill="FFFFFF"/>
        </w:rPr>
        <w:t xml:space="preserve"> </w:t>
      </w:r>
      <w:r w:rsidRPr="004A63DF">
        <w:rPr>
          <w:rFonts w:asciiTheme="minorHAnsi" w:hAnsiTheme="minorHAnsi"/>
          <w:color w:val="17365D"/>
          <w:sz w:val="22"/>
          <w:szCs w:val="22"/>
          <w:shd w:val="clear" w:color="auto" w:fill="FFFFFF"/>
        </w:rPr>
        <w:t xml:space="preserve"> </w:t>
      </w:r>
      <w:proofErr w:type="spellStart"/>
      <w:r w:rsidRPr="004A63DF">
        <w:rPr>
          <w:rFonts w:asciiTheme="minorHAnsi" w:hAnsiTheme="minorHAnsi"/>
          <w:color w:val="17365D"/>
          <w:sz w:val="22"/>
          <w:szCs w:val="22"/>
          <w:shd w:val="clear" w:color="auto" w:fill="FFFFFF"/>
        </w:rPr>
        <w:t>za</w:t>
      </w:r>
      <w:proofErr w:type="spellEnd"/>
      <w:proofErr w:type="gramEnd"/>
      <w:r w:rsidRPr="004A63DF">
        <w:rPr>
          <w:rFonts w:asciiTheme="minorHAnsi" w:hAnsiTheme="minorHAnsi"/>
          <w:color w:val="17365D"/>
          <w:sz w:val="22"/>
          <w:szCs w:val="22"/>
          <w:shd w:val="clear" w:color="auto" w:fill="FFFFFF"/>
        </w:rPr>
        <w:t xml:space="preserve"> </w:t>
      </w:r>
      <w:proofErr w:type="spellStart"/>
      <w:r w:rsidRPr="004A63DF">
        <w:rPr>
          <w:rFonts w:asciiTheme="minorHAnsi" w:hAnsiTheme="minorHAnsi"/>
          <w:color w:val="17365D"/>
          <w:sz w:val="22"/>
          <w:szCs w:val="22"/>
          <w:shd w:val="clear" w:color="auto" w:fill="FFFFFF"/>
        </w:rPr>
        <w:t>preverjanje</w:t>
      </w:r>
      <w:proofErr w:type="spellEnd"/>
      <w:r w:rsidRPr="004A63DF">
        <w:rPr>
          <w:rFonts w:asciiTheme="minorHAnsi" w:hAnsiTheme="minorHAnsi"/>
          <w:color w:val="17365D"/>
          <w:sz w:val="22"/>
          <w:szCs w:val="22"/>
          <w:shd w:val="clear" w:color="auto" w:fill="FFFFFF"/>
        </w:rPr>
        <w:t xml:space="preserve"> in </w:t>
      </w:r>
      <w:proofErr w:type="spellStart"/>
      <w:r w:rsidRPr="004A63DF">
        <w:rPr>
          <w:rFonts w:asciiTheme="minorHAnsi" w:hAnsiTheme="minorHAnsi"/>
          <w:color w:val="17365D"/>
          <w:sz w:val="22"/>
          <w:szCs w:val="22"/>
          <w:shd w:val="clear" w:color="auto" w:fill="FFFFFF"/>
        </w:rPr>
        <w:t>ocenjevanje</w:t>
      </w:r>
      <w:proofErr w:type="spellEnd"/>
    </w:p>
    <w:p w:rsidR="004A63DF" w:rsidRDefault="004A63DF" w:rsidP="004A63DF">
      <w:pPr>
        <w:pStyle w:val="Navadensplet"/>
        <w:spacing w:before="0" w:beforeAutospacing="0" w:after="0" w:afterAutospacing="0"/>
        <w:jc w:val="both"/>
        <w:rPr>
          <w:color w:val="17365D"/>
          <w:shd w:val="clear" w:color="auto" w:fill="FFFFFF"/>
        </w:rPr>
      </w:pPr>
    </w:p>
    <w:p w:rsidR="0024110D" w:rsidRDefault="0024110D" w:rsidP="0024110D">
      <w:pPr>
        <w:rPr>
          <w:rFonts w:ascii="Calibri" w:hAnsi="Calibri" w:cs="Calibri"/>
          <w:color w:val="17365D"/>
        </w:rPr>
      </w:pPr>
      <w:r w:rsidRPr="003A7B66">
        <w:rPr>
          <w:rFonts w:ascii="Calibri" w:hAnsi="Calibri" w:cs="Calibri"/>
          <w:color w:val="17365D"/>
        </w:rPr>
        <w:t>Učitelj na daljavo izvaja sprotno preverjanje znanja po načelih FS in učencem daje sprotne povratne informacije o znanju in učnem procesu, po obravnavi tematskega/učnega sklopa</w:t>
      </w:r>
      <w:r>
        <w:rPr>
          <w:rFonts w:ascii="Calibri" w:hAnsi="Calibri" w:cs="Calibri"/>
          <w:color w:val="17365D"/>
        </w:rPr>
        <w:t xml:space="preserve">  </w:t>
      </w:r>
      <w:r w:rsidRPr="003A7B66">
        <w:rPr>
          <w:rFonts w:ascii="Calibri" w:hAnsi="Calibri" w:cs="Calibri"/>
          <w:color w:val="17365D"/>
        </w:rPr>
        <w:t>i</w:t>
      </w:r>
      <w:r w:rsidR="00CD7774">
        <w:rPr>
          <w:rFonts w:ascii="Calibri" w:hAnsi="Calibri" w:cs="Calibri"/>
          <w:color w:val="17365D"/>
        </w:rPr>
        <w:t>zvede končno preverjanje znanje</w:t>
      </w:r>
      <w:r>
        <w:rPr>
          <w:rFonts w:ascii="Calibri" w:hAnsi="Calibri" w:cs="Calibri"/>
          <w:color w:val="17365D"/>
        </w:rPr>
        <w:t>.</w:t>
      </w:r>
      <w:r w:rsidR="00CD7774">
        <w:rPr>
          <w:rFonts w:ascii="Calibri" w:hAnsi="Calibri" w:cs="Calibri"/>
          <w:color w:val="17365D"/>
        </w:rPr>
        <w:t xml:space="preserve"> O</w:t>
      </w:r>
      <w:r w:rsidR="00CD7774" w:rsidRPr="003A7B66">
        <w:rPr>
          <w:rFonts w:ascii="Calibri" w:hAnsi="Calibri" w:cs="Calibri"/>
          <w:color w:val="17365D"/>
        </w:rPr>
        <w:t xml:space="preserve">cenjevanje </w:t>
      </w:r>
      <w:r w:rsidR="00CD7774">
        <w:rPr>
          <w:rFonts w:ascii="Calibri" w:hAnsi="Calibri" w:cs="Calibri"/>
          <w:color w:val="17365D"/>
        </w:rPr>
        <w:t xml:space="preserve"> se </w:t>
      </w:r>
      <w:r w:rsidR="00CD7774" w:rsidRPr="003A7B66">
        <w:rPr>
          <w:rFonts w:ascii="Calibri" w:hAnsi="Calibri" w:cs="Calibri"/>
          <w:color w:val="17365D"/>
        </w:rPr>
        <w:t>izvede do konca šolske leta na način, ki ga je</w:t>
      </w:r>
      <w:r w:rsidR="00CD7774">
        <w:rPr>
          <w:rFonts w:ascii="Calibri" w:hAnsi="Calibri" w:cs="Calibri"/>
          <w:color w:val="17365D"/>
        </w:rPr>
        <w:t xml:space="preserve"> učitelj</w:t>
      </w:r>
      <w:r w:rsidR="00CD7774" w:rsidRPr="003A7B66">
        <w:rPr>
          <w:rFonts w:ascii="Calibri" w:hAnsi="Calibri" w:cs="Calibri"/>
          <w:color w:val="17365D"/>
        </w:rPr>
        <w:t xml:space="preserve"> predvidel v letni pripr</w:t>
      </w:r>
      <w:r w:rsidR="00CD7774">
        <w:rPr>
          <w:rFonts w:ascii="Calibri" w:hAnsi="Calibri" w:cs="Calibri"/>
          <w:color w:val="17365D"/>
        </w:rPr>
        <w:t>avi oz. v skladu z okoliščinami</w:t>
      </w:r>
      <w:r w:rsidR="00CD7774" w:rsidRPr="003A7B66">
        <w:rPr>
          <w:rFonts w:ascii="Calibri" w:hAnsi="Calibri" w:cs="Calibri"/>
          <w:color w:val="17365D"/>
        </w:rPr>
        <w:t>.</w:t>
      </w:r>
    </w:p>
    <w:p w:rsidR="00CD7774" w:rsidRDefault="004A63DF" w:rsidP="00CD7774">
      <w:pPr>
        <w:pStyle w:val="Navadensplet"/>
        <w:spacing w:before="0" w:beforeAutospacing="0" w:after="0" w:afterAutospacing="0"/>
        <w:rPr>
          <w:rFonts w:ascii="Calibri" w:hAnsi="Calibri" w:cs="Calibri"/>
          <w:color w:val="17365D"/>
          <w:shd w:val="clear" w:color="auto" w:fill="FFFFFF"/>
        </w:rPr>
      </w:pPr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 xml:space="preserve">Glede </w:t>
      </w:r>
      <w:proofErr w:type="spellStart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>na</w:t>
      </w:r>
      <w:proofErr w:type="spellEnd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>opredeljene</w:t>
      </w:r>
      <w:proofErr w:type="spellEnd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 xml:space="preserve">  </w:t>
      </w:r>
      <w:proofErr w:type="spellStart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>kriterije</w:t>
      </w:r>
      <w:proofErr w:type="spellEnd"/>
      <w:proofErr w:type="gramEnd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 xml:space="preserve"> </w:t>
      </w:r>
      <w:proofErr w:type="spellStart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>uspešnosti</w:t>
      </w:r>
      <w:proofErr w:type="spellEnd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 xml:space="preserve"> </w:t>
      </w:r>
      <w:proofErr w:type="spellStart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>lahko</w:t>
      </w:r>
      <w:proofErr w:type="spellEnd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 xml:space="preserve"> v </w:t>
      </w:r>
      <w:proofErr w:type="spellStart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>danih</w:t>
      </w:r>
      <w:proofErr w:type="spellEnd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 xml:space="preserve"> </w:t>
      </w:r>
      <w:proofErr w:type="spellStart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>okoliščinah</w:t>
      </w:r>
      <w:proofErr w:type="spellEnd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 xml:space="preserve"> </w:t>
      </w:r>
      <w:proofErr w:type="spellStart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>dijak</w:t>
      </w:r>
      <w:proofErr w:type="spellEnd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 xml:space="preserve"> </w:t>
      </w:r>
      <w:proofErr w:type="spellStart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>pridobi</w:t>
      </w:r>
      <w:proofErr w:type="spellEnd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 xml:space="preserve"> </w:t>
      </w:r>
      <w:proofErr w:type="spellStart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>oceno</w:t>
      </w:r>
      <w:proofErr w:type="spellEnd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 xml:space="preserve"> za izdelan izdelek</w:t>
      </w:r>
      <w:r w:rsidR="0024110D">
        <w:rPr>
          <w:rFonts w:ascii="Calibri" w:hAnsi="Calibri" w:cs="Calibri"/>
          <w:color w:val="17365D"/>
          <w:shd w:val="clear" w:color="auto" w:fill="FFFFFF"/>
        </w:rPr>
        <w:t xml:space="preserve"> </w:t>
      </w:r>
      <w:r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 xml:space="preserve"> </w:t>
      </w:r>
      <w:proofErr w:type="spellStart"/>
      <w:r w:rsidRPr="004A63DF">
        <w:rPr>
          <w:rFonts w:ascii="Calibri" w:hAnsi="Calibri" w:cs="Calibri"/>
          <w:b/>
          <w:color w:val="17365D"/>
          <w:sz w:val="22"/>
          <w:szCs w:val="22"/>
        </w:rPr>
        <w:t>do</w:t>
      </w:r>
      <w:r>
        <w:rPr>
          <w:rFonts w:ascii="Calibri" w:hAnsi="Calibri" w:cs="Calibri"/>
          <w:b/>
          <w:color w:val="17365D"/>
          <w:sz w:val="22"/>
          <w:szCs w:val="22"/>
        </w:rPr>
        <w:t>govorjen</w:t>
      </w:r>
      <w:proofErr w:type="spellEnd"/>
      <w:r>
        <w:rPr>
          <w:rFonts w:ascii="Calibri" w:hAnsi="Calibri" w:cs="Calibri"/>
          <w:b/>
          <w:color w:val="17365D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/>
          <w:color w:val="17365D"/>
          <w:sz w:val="22"/>
          <w:szCs w:val="22"/>
        </w:rPr>
        <w:t>ali</w:t>
      </w:r>
      <w:proofErr w:type="spellEnd"/>
      <w:r>
        <w:rPr>
          <w:rFonts w:ascii="Calibri" w:hAnsi="Calibri" w:cs="Calibri"/>
          <w:b/>
          <w:color w:val="17365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color w:val="17365D"/>
          <w:sz w:val="22"/>
          <w:szCs w:val="22"/>
        </w:rPr>
        <w:t>si</w:t>
      </w:r>
      <w:proofErr w:type="spellEnd"/>
      <w:r>
        <w:rPr>
          <w:rFonts w:ascii="Calibri" w:hAnsi="Calibri" w:cs="Calibri"/>
          <w:b/>
          <w:color w:val="17365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color w:val="17365D"/>
          <w:sz w:val="22"/>
          <w:szCs w:val="22"/>
        </w:rPr>
        <w:t>ga</w:t>
      </w:r>
      <w:proofErr w:type="spellEnd"/>
      <w:r>
        <w:rPr>
          <w:rFonts w:ascii="Calibri" w:hAnsi="Calibri" w:cs="Calibri"/>
          <w:b/>
          <w:color w:val="17365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color w:val="17365D"/>
          <w:sz w:val="22"/>
          <w:szCs w:val="22"/>
        </w:rPr>
        <w:t>izbere</w:t>
      </w:r>
      <w:proofErr w:type="spellEnd"/>
      <w:r>
        <w:rPr>
          <w:rFonts w:ascii="Calibri" w:hAnsi="Calibri" w:cs="Calibri"/>
          <w:b/>
          <w:color w:val="17365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color w:val="17365D"/>
          <w:sz w:val="22"/>
          <w:szCs w:val="22"/>
        </w:rPr>
        <w:t>sam</w:t>
      </w:r>
      <w:proofErr w:type="spellEnd"/>
      <w:r>
        <w:rPr>
          <w:rFonts w:ascii="Calibri" w:hAnsi="Calibri" w:cs="Calibri"/>
          <w:b/>
          <w:color w:val="17365D"/>
          <w:sz w:val="22"/>
          <w:szCs w:val="22"/>
        </w:rPr>
        <w:t>,</w:t>
      </w:r>
      <w:r w:rsidR="0024110D">
        <w:rPr>
          <w:rFonts w:ascii="Calibri" w:hAnsi="Calibri" w:cs="Calibri"/>
          <w:b/>
          <w:color w:val="17365D"/>
          <w:sz w:val="22"/>
          <w:szCs w:val="22"/>
        </w:rPr>
        <w:t xml:space="preserve"> </w:t>
      </w:r>
      <w:proofErr w:type="spellStart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>glede</w:t>
      </w:r>
      <w:proofErr w:type="spellEnd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 xml:space="preserve"> </w:t>
      </w:r>
      <w:proofErr w:type="spellStart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>na</w:t>
      </w:r>
      <w:proofErr w:type="spellEnd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 xml:space="preserve"> </w:t>
      </w:r>
      <w:proofErr w:type="spellStart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>cilje</w:t>
      </w:r>
      <w:proofErr w:type="spellEnd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 xml:space="preserve"> in </w:t>
      </w:r>
      <w:proofErr w:type="spellStart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>standarde</w:t>
      </w:r>
      <w:proofErr w:type="spellEnd"/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 xml:space="preserve"> v katalogu znanja </w:t>
      </w:r>
      <w:r w:rsidR="0024110D">
        <w:rPr>
          <w:rFonts w:ascii="Calibri" w:hAnsi="Calibri" w:cs="Calibri"/>
          <w:color w:val="17365D"/>
          <w:shd w:val="clear" w:color="auto" w:fill="FFFFFF"/>
        </w:rPr>
        <w:t xml:space="preserve"> </w:t>
      </w:r>
      <w:r w:rsidRPr="003A7B66"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>za družboslovje</w:t>
      </w:r>
      <w:r>
        <w:rPr>
          <w:rFonts w:ascii="Calibri" w:hAnsi="Calibri" w:cs="Calibri"/>
          <w:color w:val="17365D"/>
          <w:sz w:val="22"/>
          <w:szCs w:val="22"/>
          <w:shd w:val="clear" w:color="auto" w:fill="FFFFFF"/>
        </w:rPr>
        <w:t>.</w:t>
      </w:r>
      <w:r w:rsidR="00CD7774">
        <w:rPr>
          <w:rFonts w:ascii="Calibri" w:hAnsi="Calibri" w:cs="Calibri"/>
          <w:color w:val="17365D"/>
          <w:shd w:val="clear" w:color="auto" w:fill="FFFFFF"/>
        </w:rPr>
        <w:t xml:space="preserve"> </w:t>
      </w:r>
    </w:p>
    <w:p w:rsidR="00DA308F" w:rsidRDefault="00DA308F" w:rsidP="00CD7774">
      <w:pPr>
        <w:pStyle w:val="Navadensplet"/>
        <w:spacing w:before="0" w:beforeAutospacing="0" w:after="0" w:afterAutospacing="0"/>
        <w:rPr>
          <w:rFonts w:ascii="Calibri" w:hAnsi="Calibri" w:cs="Calibri"/>
          <w:color w:val="17365D"/>
          <w:sz w:val="22"/>
          <w:szCs w:val="22"/>
        </w:rPr>
      </w:pPr>
      <w:bookmarkStart w:id="0" w:name="_GoBack"/>
      <w:bookmarkEnd w:id="0"/>
    </w:p>
    <w:p w:rsidR="00565DDD" w:rsidRDefault="00A92A09" w:rsidP="00CD7774">
      <w:pPr>
        <w:rPr>
          <w:color w:val="17365D"/>
          <w:shd w:val="clear" w:color="auto" w:fill="FFFFFF"/>
        </w:rPr>
      </w:pPr>
      <w:proofErr w:type="spellStart"/>
      <w:r>
        <w:rPr>
          <w:rFonts w:eastAsia="Times New Roman"/>
          <w:color w:val="17365D"/>
          <w:shd w:val="clear" w:color="auto" w:fill="FFFFFF"/>
          <w:lang w:val="en-US"/>
        </w:rPr>
        <w:t>Nabor</w:t>
      </w:r>
      <w:proofErr w:type="spellEnd"/>
      <w:r>
        <w:rPr>
          <w:rFonts w:eastAsia="Times New Roman"/>
          <w:color w:val="17365D"/>
          <w:shd w:val="clear" w:color="auto" w:fill="FFFFFF"/>
          <w:lang w:val="en-US"/>
        </w:rPr>
        <w:t xml:space="preserve"> </w:t>
      </w:r>
      <w:proofErr w:type="spellStart"/>
      <w:r>
        <w:rPr>
          <w:rFonts w:eastAsia="Times New Roman"/>
          <w:color w:val="17365D"/>
          <w:shd w:val="clear" w:color="auto" w:fill="FFFFFF"/>
          <w:lang w:val="en-US"/>
        </w:rPr>
        <w:t>primerov</w:t>
      </w:r>
      <w:proofErr w:type="spellEnd"/>
      <w:r>
        <w:rPr>
          <w:rFonts w:eastAsia="Times New Roman"/>
          <w:color w:val="17365D"/>
          <w:shd w:val="clear" w:color="auto" w:fill="FFFFFF"/>
          <w:lang w:val="en-US"/>
        </w:rPr>
        <w:t xml:space="preserve">/ </w:t>
      </w:r>
      <w:proofErr w:type="spellStart"/>
      <w:r>
        <w:rPr>
          <w:rFonts w:eastAsia="Times New Roman"/>
          <w:color w:val="17365D"/>
          <w:shd w:val="clear" w:color="auto" w:fill="FFFFFF"/>
          <w:lang w:val="en-US"/>
        </w:rPr>
        <w:t>izdelkov</w:t>
      </w:r>
      <w:proofErr w:type="spellEnd"/>
      <w:r>
        <w:rPr>
          <w:rFonts w:eastAsia="Times New Roman"/>
          <w:color w:val="17365D"/>
          <w:shd w:val="clear" w:color="auto" w:fill="FFFFFF"/>
          <w:lang w:val="en-US"/>
        </w:rPr>
        <w:t xml:space="preserve"> </w:t>
      </w:r>
      <w:proofErr w:type="spellStart"/>
      <w:r>
        <w:rPr>
          <w:rFonts w:eastAsia="Times New Roman"/>
          <w:color w:val="17365D"/>
          <w:shd w:val="clear" w:color="auto" w:fill="FFFFFF"/>
          <w:lang w:val="en-US"/>
        </w:rPr>
        <w:t>za</w:t>
      </w:r>
      <w:proofErr w:type="spellEnd"/>
      <w:r>
        <w:rPr>
          <w:rFonts w:eastAsia="Times New Roman"/>
          <w:color w:val="17365D"/>
          <w:shd w:val="clear" w:color="auto" w:fill="FFFFFF"/>
          <w:lang w:val="en-US"/>
        </w:rPr>
        <w:t xml:space="preserve"> </w:t>
      </w:r>
      <w:proofErr w:type="spellStart"/>
      <w:r>
        <w:rPr>
          <w:rFonts w:eastAsia="Times New Roman"/>
          <w:color w:val="17365D"/>
          <w:shd w:val="clear" w:color="auto" w:fill="FFFFFF"/>
          <w:lang w:val="en-US"/>
        </w:rPr>
        <w:t>preverjanje</w:t>
      </w:r>
      <w:proofErr w:type="spellEnd"/>
      <w:r>
        <w:rPr>
          <w:rFonts w:eastAsia="Times New Roman"/>
          <w:color w:val="17365D"/>
          <w:shd w:val="clear" w:color="auto" w:fill="FFFFFF"/>
          <w:lang w:val="en-US"/>
        </w:rPr>
        <w:t xml:space="preserve"> in </w:t>
      </w:r>
      <w:proofErr w:type="spellStart"/>
      <w:r>
        <w:rPr>
          <w:rFonts w:eastAsia="Times New Roman"/>
          <w:color w:val="17365D"/>
          <w:shd w:val="clear" w:color="auto" w:fill="FFFFFF"/>
          <w:lang w:val="en-US"/>
        </w:rPr>
        <w:t>ocenjevanje</w:t>
      </w:r>
      <w:proofErr w:type="spellEnd"/>
      <w:r>
        <w:rPr>
          <w:rFonts w:eastAsia="Times New Roman"/>
          <w:color w:val="17365D"/>
          <w:shd w:val="clear" w:color="auto" w:fill="FFFFFF"/>
          <w:lang w:val="en-US"/>
        </w:rPr>
        <w:t xml:space="preserve">*:  </w:t>
      </w:r>
      <w:r w:rsidR="00565DDD">
        <w:rPr>
          <w:color w:val="17365D"/>
          <w:shd w:val="clear" w:color="auto" w:fill="FFFFFF"/>
        </w:rPr>
        <w:t xml:space="preserve">zapisi na učnih </w:t>
      </w:r>
      <w:r w:rsidR="00565DDD" w:rsidRPr="003A7B66">
        <w:rPr>
          <w:color w:val="17365D"/>
          <w:shd w:val="clear" w:color="auto" w:fill="FFFFFF"/>
        </w:rPr>
        <w:t>listih, odgo</w:t>
      </w:r>
      <w:r w:rsidR="00565DDD">
        <w:rPr>
          <w:color w:val="17365D"/>
          <w:shd w:val="clear" w:color="auto" w:fill="FFFFFF"/>
        </w:rPr>
        <w:t>vori na postavljena vprašanja,odzivanja</w:t>
      </w:r>
      <w:r w:rsidR="00565DDD" w:rsidRPr="003A7B66">
        <w:rPr>
          <w:color w:val="17365D"/>
          <w:shd w:val="clear" w:color="auto" w:fill="FFFFFF"/>
        </w:rPr>
        <w:t xml:space="preserve"> na forumih in videokonferencah, </w:t>
      </w:r>
      <w:r w:rsidR="00565DDD">
        <w:rPr>
          <w:color w:val="17365D"/>
          <w:shd w:val="clear" w:color="auto" w:fill="FFFFFF"/>
        </w:rPr>
        <w:t xml:space="preserve">posnete </w:t>
      </w:r>
      <w:r w:rsidR="00565DDD" w:rsidRPr="003A7B66">
        <w:rPr>
          <w:color w:val="17365D"/>
          <w:shd w:val="clear" w:color="auto" w:fill="FFFFFF"/>
        </w:rPr>
        <w:t xml:space="preserve">fotografije z podnapisom - sporočilom glede na kontekst, po ogledu </w:t>
      </w:r>
      <w:r w:rsidR="00565DDD">
        <w:rPr>
          <w:color w:val="17365D"/>
          <w:shd w:val="clear" w:color="auto" w:fill="FFFFFF"/>
        </w:rPr>
        <w:t xml:space="preserve">predlaganega </w:t>
      </w:r>
      <w:r w:rsidR="00565DDD" w:rsidRPr="003A7B66">
        <w:rPr>
          <w:color w:val="17365D"/>
          <w:shd w:val="clear" w:color="auto" w:fill="FFFFFF"/>
        </w:rPr>
        <w:t>filma –  komentarji, posneti kratek film, zapisi iz dnevnika o aktualnih dogodkih, komentarji in zgo</w:t>
      </w:r>
      <w:r w:rsidR="00565DDD">
        <w:rPr>
          <w:color w:val="17365D"/>
          <w:shd w:val="clear" w:color="auto" w:fill="FFFFFF"/>
        </w:rPr>
        <w:t>dbe o nastali situaciji, opiše</w:t>
      </w:r>
      <w:r w:rsidR="00565DDD" w:rsidRPr="003A7B66">
        <w:rPr>
          <w:color w:val="17365D"/>
          <w:shd w:val="clear" w:color="auto" w:fill="FFFFFF"/>
        </w:rPr>
        <w:t xml:space="preserve"> kako pouk na daljavo vpliva na življenje posameznika ter odnose med ljudmi, analizira, kakšne vrednote in obnašanja zahteva nov način življenja, opiše nekaj pravil in norm za življenje v družini, na spletu izbere in poišče informacije o pandemiji, izdela brošuro o tem problemu</w:t>
      </w:r>
      <w:r w:rsidR="00CD7774">
        <w:rPr>
          <w:color w:val="17365D"/>
          <w:shd w:val="clear" w:color="auto" w:fill="FFFFFF"/>
        </w:rPr>
        <w:t xml:space="preserve"> -</w:t>
      </w:r>
      <w:r w:rsidR="00565DDD" w:rsidRPr="003A7B66">
        <w:rPr>
          <w:color w:val="17365D"/>
          <w:shd w:val="clear" w:color="auto" w:fill="FFFFFF"/>
        </w:rPr>
        <w:t xml:space="preserve"> vzroki za </w:t>
      </w:r>
      <w:proofErr w:type="spellStart"/>
      <w:r w:rsidR="00565DDD" w:rsidRPr="003A7B66">
        <w:rPr>
          <w:color w:val="17365D"/>
        </w:rPr>
        <w:t>samoizolacijo</w:t>
      </w:r>
      <w:proofErr w:type="spellEnd"/>
      <w:r w:rsidR="00565DDD" w:rsidRPr="003A7B66">
        <w:rPr>
          <w:color w:val="17365D"/>
        </w:rPr>
        <w:t xml:space="preserve">, vzroki za omejitev gibanja znotraj občine,  podoba kraja v tem času, </w:t>
      </w:r>
      <w:r w:rsidR="00565DDD">
        <w:rPr>
          <w:color w:val="17365D"/>
        </w:rPr>
        <w:t xml:space="preserve">ekonomske in socialne posledice, </w:t>
      </w:r>
      <w:r w:rsidR="00565DDD" w:rsidRPr="003A7B66">
        <w:rPr>
          <w:color w:val="17365D"/>
        </w:rPr>
        <w:t xml:space="preserve"> </w:t>
      </w:r>
      <w:r w:rsidR="00565DDD" w:rsidRPr="003A7B66">
        <w:rPr>
          <w:color w:val="17365D"/>
          <w:shd w:val="clear" w:color="auto" w:fill="FFFFFF"/>
        </w:rPr>
        <w:t xml:space="preserve">napiše članek o tem problemu, </w:t>
      </w:r>
      <w:r w:rsidR="00565DDD">
        <w:rPr>
          <w:color w:val="17365D"/>
          <w:shd w:val="clear" w:color="auto" w:fill="FFFFFF"/>
        </w:rPr>
        <w:t>napiše komentar</w:t>
      </w:r>
      <w:r w:rsidR="00565DDD" w:rsidRPr="003A7B66">
        <w:rPr>
          <w:color w:val="17365D"/>
          <w:shd w:val="clear" w:color="auto" w:fill="FFFFFF"/>
        </w:rPr>
        <w:t xml:space="preserve"> aktualnih č</w:t>
      </w:r>
      <w:r w:rsidR="00565DDD">
        <w:rPr>
          <w:color w:val="17365D"/>
          <w:shd w:val="clear" w:color="auto" w:fill="FFFFFF"/>
        </w:rPr>
        <w:t>lankov avtorjem člankov, opiše</w:t>
      </w:r>
      <w:r w:rsidR="00565DDD" w:rsidRPr="003A7B66">
        <w:rPr>
          <w:color w:val="17365D"/>
          <w:shd w:val="clear" w:color="auto" w:fill="FFFFFF"/>
        </w:rPr>
        <w:t xml:space="preserve"> pojem solid</w:t>
      </w:r>
      <w:r w:rsidR="00565DDD">
        <w:rPr>
          <w:color w:val="17365D"/>
          <w:shd w:val="clear" w:color="auto" w:fill="FFFFFF"/>
        </w:rPr>
        <w:t>arnosti glede na kontekst, pismo</w:t>
      </w:r>
      <w:r w:rsidR="00565DDD" w:rsidRPr="003A7B66">
        <w:rPr>
          <w:color w:val="17365D"/>
          <w:shd w:val="clear" w:color="auto" w:fill="FFFFFF"/>
        </w:rPr>
        <w:t xml:space="preserve"> sošolcem in vrstnikom z opisom idej in predlogov kaj lahko  počnejo doma,  napisan seznam</w:t>
      </w:r>
      <w:r w:rsidR="00565DDD">
        <w:rPr>
          <w:color w:val="17365D"/>
          <w:shd w:val="clear" w:color="auto" w:fill="FFFFFF"/>
        </w:rPr>
        <w:t xml:space="preserve"> upiranja »korona virusu« deli</w:t>
      </w:r>
      <w:r w:rsidR="00565DDD" w:rsidRPr="003A7B66">
        <w:rPr>
          <w:color w:val="17365D"/>
          <w:shd w:val="clear" w:color="auto" w:fill="FFFFFF"/>
        </w:rPr>
        <w:t xml:space="preserve"> po socialnih omrežjih,  </w:t>
      </w:r>
      <w:r w:rsidR="00565DDD">
        <w:rPr>
          <w:color w:val="17365D"/>
          <w:lang w:eastAsia="sl-SI"/>
        </w:rPr>
        <w:t>napiše</w:t>
      </w:r>
      <w:r w:rsidR="00565DDD" w:rsidRPr="003A7B66">
        <w:rPr>
          <w:color w:val="17365D"/>
          <w:lang w:eastAsia="sl-SI"/>
        </w:rPr>
        <w:t xml:space="preserve"> spodbudno novico za  vrstn</w:t>
      </w:r>
      <w:r w:rsidR="00565DDD">
        <w:rPr>
          <w:color w:val="17365D"/>
          <w:lang w:eastAsia="sl-SI"/>
        </w:rPr>
        <w:t>ike in njihove  staršem objavi</w:t>
      </w:r>
      <w:r w:rsidR="00565DDD" w:rsidRPr="003A7B66">
        <w:rPr>
          <w:color w:val="17365D"/>
          <w:lang w:eastAsia="sl-SI"/>
        </w:rPr>
        <w:t xml:space="preserve"> v spletni učilnici in drugih socialnih omrežjih, </w:t>
      </w:r>
      <w:r w:rsidR="00565DDD" w:rsidRPr="003A7B66">
        <w:rPr>
          <w:color w:val="17365D"/>
          <w:shd w:val="clear" w:color="auto" w:fill="FFFFFF"/>
        </w:rPr>
        <w:t xml:space="preserve"> zapis refleksije</w:t>
      </w:r>
      <w:r w:rsidR="00565DDD">
        <w:rPr>
          <w:color w:val="17365D"/>
          <w:shd w:val="clear" w:color="auto" w:fill="FFFFFF"/>
        </w:rPr>
        <w:t xml:space="preserve"> ob aktualnem dogajanju objavi v spletni učilnici, opiše svoje doživljanje, napiše</w:t>
      </w:r>
      <w:r w:rsidR="00565DDD" w:rsidRPr="003A7B66">
        <w:rPr>
          <w:color w:val="17365D"/>
          <w:shd w:val="clear" w:color="auto" w:fill="FFFFFF"/>
        </w:rPr>
        <w:t xml:space="preserve"> pismo virusu, PP – analiza prakse, kratek opis prostovoljskih aktivnosti  v lokalnem</w:t>
      </w:r>
      <w:r w:rsidR="00565DDD">
        <w:rPr>
          <w:color w:val="17365D"/>
          <w:shd w:val="clear" w:color="auto" w:fill="FFFFFF"/>
        </w:rPr>
        <w:t xml:space="preserve"> okolju ob aktualnem dogajanju,</w:t>
      </w:r>
      <w:r w:rsidR="00565DDD" w:rsidRPr="003A7B66">
        <w:rPr>
          <w:color w:val="17365D"/>
          <w:shd w:val="clear" w:color="auto" w:fill="FFFFFF"/>
        </w:rPr>
        <w:t xml:space="preserve">opis sprehoda (geografski, sociološki), referati, plakati… </w:t>
      </w:r>
    </w:p>
    <w:p w:rsidR="00DA308F" w:rsidRPr="00A92A09" w:rsidRDefault="00DA308F" w:rsidP="00CD7774">
      <w:pPr>
        <w:rPr>
          <w:rFonts w:eastAsia="Times New Roman"/>
          <w:color w:val="17365D"/>
          <w:shd w:val="clear" w:color="auto" w:fill="FFFFFF"/>
          <w:lang w:val="en-US"/>
        </w:rPr>
      </w:pPr>
    </w:p>
    <w:p w:rsidR="00565DDD" w:rsidRDefault="00DA308F" w:rsidP="00565DDD">
      <w:pPr>
        <w:pStyle w:val="Odstavekseznama"/>
        <w:spacing w:after="0" w:line="240" w:lineRule="auto"/>
        <w:ind w:left="0"/>
        <w:jc w:val="both"/>
        <w:rPr>
          <w:color w:val="17365D"/>
          <w:shd w:val="clear" w:color="auto" w:fill="FFFFFF"/>
        </w:rPr>
      </w:pPr>
      <w:r>
        <w:rPr>
          <w:color w:val="17365D"/>
          <w:shd w:val="clear" w:color="auto" w:fill="FFFFFF"/>
        </w:rPr>
        <w:t>*</w:t>
      </w:r>
      <w:r w:rsidR="00565DDD">
        <w:rPr>
          <w:color w:val="17365D"/>
          <w:shd w:val="clear" w:color="auto" w:fill="FFFFFF"/>
        </w:rPr>
        <w:t>N</w:t>
      </w:r>
      <w:r w:rsidR="00565DDD" w:rsidRPr="003A7B66">
        <w:rPr>
          <w:color w:val="17365D"/>
          <w:shd w:val="clear" w:color="auto" w:fill="FFFFFF"/>
        </w:rPr>
        <w:t xml:space="preserve">abor izdelkov/ dokazov  </w:t>
      </w:r>
      <w:r w:rsidR="00565DDD">
        <w:rPr>
          <w:color w:val="17365D"/>
          <w:shd w:val="clear" w:color="auto" w:fill="FFFFFF"/>
        </w:rPr>
        <w:t xml:space="preserve">za preverjanje in ocenjevanje </w:t>
      </w:r>
      <w:r w:rsidR="00565DDD" w:rsidRPr="003A7B66">
        <w:rPr>
          <w:color w:val="17365D"/>
          <w:shd w:val="clear" w:color="auto" w:fill="FFFFFF"/>
        </w:rPr>
        <w:t xml:space="preserve">bomo sproti dopolnjevali v spletni učilnici za SPI in NPI. </w:t>
      </w:r>
    </w:p>
    <w:p w:rsidR="00565DDD" w:rsidRDefault="00565DDD"/>
    <w:p w:rsidR="0024110D" w:rsidRDefault="0024110D" w:rsidP="0024110D">
      <w:pPr>
        <w:pStyle w:val="Odstavekseznama"/>
        <w:spacing w:after="0" w:line="240" w:lineRule="auto"/>
        <w:ind w:left="0"/>
        <w:jc w:val="both"/>
        <w:rPr>
          <w:color w:val="17365D"/>
          <w:shd w:val="clear" w:color="auto" w:fill="FFFFFF"/>
        </w:rPr>
      </w:pPr>
      <w:r>
        <w:rPr>
          <w:color w:val="17365D"/>
          <w:shd w:val="clear" w:color="auto" w:fill="FFFFFF"/>
        </w:rPr>
        <w:t>Ključne be</w:t>
      </w:r>
      <w:r w:rsidR="00A92A09">
        <w:rPr>
          <w:color w:val="17365D"/>
          <w:shd w:val="clear" w:color="auto" w:fill="FFFFFF"/>
        </w:rPr>
        <w:t xml:space="preserve">sede: preverjanje, ocenjevanje, </w:t>
      </w:r>
      <w:r w:rsidR="00DA308F">
        <w:rPr>
          <w:color w:val="17365D"/>
          <w:shd w:val="clear" w:color="auto" w:fill="FFFFFF"/>
        </w:rPr>
        <w:t xml:space="preserve">kriteriji, </w:t>
      </w:r>
      <w:r w:rsidR="00A92A09">
        <w:rPr>
          <w:color w:val="17365D"/>
          <w:shd w:val="clear" w:color="auto" w:fill="FFFFFF"/>
        </w:rPr>
        <w:t xml:space="preserve">dejavnosti, </w:t>
      </w:r>
      <w:r>
        <w:rPr>
          <w:color w:val="17365D"/>
          <w:shd w:val="clear" w:color="auto" w:fill="FFFFFF"/>
        </w:rPr>
        <w:t>dokazi,</w:t>
      </w:r>
      <w:r w:rsidR="00A92A09">
        <w:rPr>
          <w:color w:val="17365D"/>
          <w:shd w:val="clear" w:color="auto" w:fill="FFFFFF"/>
        </w:rPr>
        <w:t xml:space="preserve"> nameni učenja, </w:t>
      </w:r>
      <w:r>
        <w:rPr>
          <w:color w:val="17365D"/>
          <w:shd w:val="clear" w:color="auto" w:fill="FFFFFF"/>
        </w:rPr>
        <w:t>povratna informacija,</w:t>
      </w:r>
      <w:r w:rsidR="00A92A09">
        <w:rPr>
          <w:color w:val="17365D"/>
          <w:shd w:val="clear" w:color="auto" w:fill="FFFFFF"/>
        </w:rPr>
        <w:t xml:space="preserve"> kritično razmišljanje, </w:t>
      </w:r>
      <w:proofErr w:type="spellStart"/>
      <w:r w:rsidR="00A92A09">
        <w:rPr>
          <w:color w:val="17365D"/>
          <w:shd w:val="clear" w:color="auto" w:fill="FFFFFF"/>
        </w:rPr>
        <w:t>proaktivnost</w:t>
      </w:r>
      <w:proofErr w:type="spellEnd"/>
      <w:r w:rsidR="00A92A09">
        <w:rPr>
          <w:color w:val="17365D"/>
          <w:shd w:val="clear" w:color="auto" w:fill="FFFFFF"/>
        </w:rPr>
        <w:t>, samoiniciativnost, ustvarjalnost, sodelovanje, znanje,</w:t>
      </w:r>
      <w:r>
        <w:rPr>
          <w:color w:val="17365D"/>
          <w:shd w:val="clear" w:color="auto" w:fill="FFFFFF"/>
        </w:rPr>
        <w:t xml:space="preserve"> </w:t>
      </w:r>
      <w:r w:rsidR="00DA308F">
        <w:rPr>
          <w:color w:val="17365D"/>
          <w:shd w:val="clear" w:color="auto" w:fill="FFFFFF"/>
        </w:rPr>
        <w:t xml:space="preserve">komunikacija, vrednote, </w:t>
      </w:r>
      <w:proofErr w:type="spellStart"/>
      <w:r w:rsidR="00DA308F">
        <w:rPr>
          <w:color w:val="17365D"/>
          <w:shd w:val="clear" w:color="auto" w:fill="FFFFFF"/>
        </w:rPr>
        <w:t>prosocialnost</w:t>
      </w:r>
      <w:proofErr w:type="spellEnd"/>
    </w:p>
    <w:p w:rsidR="0024110D" w:rsidRDefault="0024110D" w:rsidP="0024110D">
      <w:pPr>
        <w:pStyle w:val="Odstavekseznama"/>
        <w:spacing w:after="0" w:line="240" w:lineRule="auto"/>
        <w:ind w:left="0"/>
        <w:jc w:val="both"/>
        <w:rPr>
          <w:color w:val="17365D"/>
          <w:shd w:val="clear" w:color="auto" w:fill="FFFFFF"/>
        </w:rPr>
      </w:pPr>
    </w:p>
    <w:p w:rsidR="0024110D" w:rsidRDefault="0024110D"/>
    <w:sectPr w:rsidR="00241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64"/>
    <w:rsid w:val="0024110D"/>
    <w:rsid w:val="004A63DF"/>
    <w:rsid w:val="00565DDD"/>
    <w:rsid w:val="008D7568"/>
    <w:rsid w:val="009C0EEE"/>
    <w:rsid w:val="00A14A64"/>
    <w:rsid w:val="00A92A09"/>
    <w:rsid w:val="00CD7774"/>
    <w:rsid w:val="00D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65DD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56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565DDD"/>
    <w:pPr>
      <w:spacing w:after="160" w:line="252" w:lineRule="auto"/>
      <w:ind w:left="720"/>
      <w:contextualSpacing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65DD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56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565DDD"/>
    <w:pPr>
      <w:spacing w:after="160" w:line="252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2020-04-03T17:58:00Z</dcterms:created>
  <dcterms:modified xsi:type="dcterms:W3CDTF">2020-04-03T19:32:00Z</dcterms:modified>
</cp:coreProperties>
</file>