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E6" w:rsidRDefault="004D64E6" w:rsidP="004D64E6">
      <w:pPr>
        <w:pStyle w:val="Navadensplet"/>
        <w:spacing w:before="0" w:beforeAutospacing="0" w:after="0" w:afterAutospacing="0" w:line="300" w:lineRule="auto"/>
        <w:jc w:val="center"/>
        <w:rPr>
          <w:rFonts w:ascii="Verdana" w:hAnsi="Verdana"/>
          <w:color w:val="60606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Slovenski gledališki inštitut – Gledališki muzej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Vas vljudno vabi na</w:t>
      </w:r>
      <w:r>
        <w:rPr>
          <w:rFonts w:ascii="Verdana" w:hAnsi="Verdana"/>
          <w:color w:val="606060"/>
          <w:sz w:val="16"/>
          <w:szCs w:val="16"/>
        </w:rPr>
        <w:br/>
      </w:r>
      <w:r>
        <w:rPr>
          <w:rFonts w:ascii="Verdana" w:hAnsi="Verdana"/>
          <w:color w:val="606060"/>
          <w:sz w:val="16"/>
          <w:szCs w:val="16"/>
        </w:rPr>
        <w:br/>
      </w:r>
      <w:r>
        <w:rPr>
          <w:rFonts w:ascii="Verdana" w:hAnsi="Verdana"/>
          <w:color w:val="606060"/>
          <w:sz w:val="16"/>
          <w:szCs w:val="16"/>
        </w:rPr>
        <w:br/>
      </w:r>
      <w:r>
        <w:rPr>
          <w:rStyle w:val="Krepko"/>
          <w:rFonts w:ascii="Verdana" w:hAnsi="Verdana"/>
          <w:color w:val="FF0000"/>
          <w:sz w:val="36"/>
          <w:szCs w:val="36"/>
        </w:rPr>
        <w:t>MEDNARODNI MUZEJSKI DAN</w:t>
      </w:r>
      <w:r>
        <w:rPr>
          <w:rFonts w:ascii="Verdana" w:hAnsi="Verdana"/>
          <w:color w:val="606060"/>
          <w:sz w:val="16"/>
          <w:szCs w:val="16"/>
        </w:rPr>
        <w:br/>
      </w:r>
      <w:r>
        <w:rPr>
          <w:rFonts w:ascii="Verdana" w:hAnsi="Verdana"/>
          <w:color w:val="606060"/>
          <w:sz w:val="16"/>
          <w:szCs w:val="16"/>
        </w:rPr>
        <w:br/>
      </w:r>
      <w:r>
        <w:rPr>
          <w:rStyle w:val="Krepko"/>
          <w:rFonts w:ascii="Verdana" w:hAnsi="Verdana"/>
          <w:color w:val="000000"/>
        </w:rPr>
        <w:t>v ponedeljek, 18. maja 2020</w:t>
      </w:r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606060"/>
          <w:sz w:val="16"/>
          <w:szCs w:val="16"/>
        </w:rPr>
        <w:br/>
      </w:r>
      <w:r>
        <w:rPr>
          <w:rFonts w:ascii="Verdana" w:hAnsi="Verdana"/>
          <w:color w:val="606060"/>
          <w:sz w:val="16"/>
          <w:szCs w:val="16"/>
        </w:rPr>
        <w:br/>
        <w:t> </w:t>
      </w:r>
    </w:p>
    <w:p w:rsidR="004D64E6" w:rsidRDefault="004D64E6" w:rsidP="004D64E6">
      <w:pPr>
        <w:pStyle w:val="Navadensplet"/>
        <w:spacing w:before="0" w:beforeAutospacing="0" w:after="0" w:afterAutospacing="0" w:line="300" w:lineRule="auto"/>
        <w:jc w:val="both"/>
        <w:rPr>
          <w:rFonts w:ascii="Verdana" w:hAnsi="Verdana"/>
          <w:color w:val="606060"/>
          <w:sz w:val="16"/>
          <w:szCs w:val="16"/>
        </w:rPr>
      </w:pPr>
      <w:r>
        <w:rPr>
          <w:rFonts w:ascii="Verdana" w:hAnsi="Verdana"/>
          <w:color w:val="606060"/>
          <w:sz w:val="16"/>
          <w:szCs w:val="16"/>
        </w:rPr>
        <w:br/>
      </w:r>
      <w:hyperlink r:id="rId5" w:tgtFrame="_blank" w:history="1">
        <w:r>
          <w:rPr>
            <w:rStyle w:val="Hiperpovezava"/>
            <w:rFonts w:ascii="Verdana" w:hAnsi="Verdana"/>
            <w:sz w:val="18"/>
            <w:szCs w:val="18"/>
          </w:rPr>
          <w:t>Mednarodni muzejski dan</w:t>
        </w:r>
      </w:hyperlink>
      <w:r>
        <w:rPr>
          <w:rFonts w:ascii="Verdana" w:hAnsi="Verdana"/>
          <w:color w:val="000000"/>
          <w:sz w:val="18"/>
          <w:szCs w:val="18"/>
        </w:rPr>
        <w:t xml:space="preserve"> je letos posvečen temi </w:t>
      </w:r>
      <w:r>
        <w:rPr>
          <w:rStyle w:val="Poudarek"/>
          <w:rFonts w:ascii="Verdana" w:hAnsi="Verdana"/>
          <w:color w:val="000000"/>
          <w:sz w:val="18"/>
          <w:szCs w:val="18"/>
        </w:rPr>
        <w:t xml:space="preserve">Muzeji in enakost: raznolikost in </w:t>
      </w:r>
      <w:proofErr w:type="spellStart"/>
      <w:r>
        <w:rPr>
          <w:rStyle w:val="Poudarek"/>
          <w:rFonts w:ascii="Verdana" w:hAnsi="Verdana"/>
          <w:color w:val="000000"/>
          <w:sz w:val="18"/>
          <w:szCs w:val="18"/>
        </w:rPr>
        <w:t>inkluzivnost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Style w:val="Poudarek"/>
          <w:rFonts w:ascii="Verdana" w:hAnsi="Verdana"/>
          <w:color w:val="000000"/>
          <w:sz w:val="18"/>
          <w:szCs w:val="18"/>
        </w:rPr>
        <w:t>Museums</w:t>
      </w:r>
      <w:proofErr w:type="spellEnd"/>
      <w:r>
        <w:rPr>
          <w:rStyle w:val="Poudarek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Poudarek"/>
          <w:rFonts w:ascii="Verdana" w:hAnsi="Verdana"/>
          <w:color w:val="000000"/>
          <w:sz w:val="18"/>
          <w:szCs w:val="18"/>
        </w:rPr>
        <w:t>for</w:t>
      </w:r>
      <w:proofErr w:type="spellEnd"/>
      <w:r>
        <w:rPr>
          <w:rStyle w:val="Poudarek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Poudarek"/>
          <w:rFonts w:ascii="Verdana" w:hAnsi="Verdana"/>
          <w:color w:val="000000"/>
          <w:sz w:val="18"/>
          <w:szCs w:val="18"/>
        </w:rPr>
        <w:t>Exuality</w:t>
      </w:r>
      <w:proofErr w:type="spellEnd"/>
      <w:r>
        <w:rPr>
          <w:rStyle w:val="Poudarek"/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Style w:val="Poudarek"/>
          <w:rFonts w:ascii="Verdana" w:hAnsi="Verdana"/>
          <w:color w:val="000000"/>
          <w:sz w:val="18"/>
          <w:szCs w:val="18"/>
        </w:rPr>
        <w:t>Diversity</w:t>
      </w:r>
      <w:proofErr w:type="spellEnd"/>
      <w:r>
        <w:rPr>
          <w:rStyle w:val="Poudarek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Poudarek"/>
          <w:rFonts w:ascii="Verdana" w:hAnsi="Verdana"/>
          <w:color w:val="000000"/>
          <w:sz w:val="18"/>
          <w:szCs w:val="18"/>
        </w:rPr>
        <w:t>and</w:t>
      </w:r>
      <w:proofErr w:type="spellEnd"/>
      <w:r>
        <w:rPr>
          <w:rStyle w:val="Poudarek"/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Style w:val="Poudarek"/>
          <w:rFonts w:ascii="Verdana" w:hAnsi="Verdana"/>
          <w:color w:val="000000"/>
          <w:sz w:val="18"/>
          <w:szCs w:val="18"/>
        </w:rPr>
        <w:t>Inclusion</w:t>
      </w:r>
      <w:proofErr w:type="spellEnd"/>
      <w:r>
        <w:rPr>
          <w:rFonts w:ascii="Verdana" w:hAnsi="Verdana"/>
          <w:color w:val="000000"/>
          <w:sz w:val="18"/>
          <w:szCs w:val="18"/>
        </w:rPr>
        <w:t>).  Slovenski muzeji ga bomo letos praznovali digitalno, s skupno virtualno razstavo. Slovenski gledališki inštitut – Gledališki muzej se skupni virtualni razstavi pridružuje s predstavitvijo ostalin, ki jih hranimo v našem muzeju s pogorišča Narodnega doma v Trstu, ki so ga  pred stotimi leti, 13. julija 1920, požgali italijanski fašisti.</w:t>
      </w:r>
      <w:r>
        <w:rPr>
          <w:rFonts w:ascii="Verdana" w:hAnsi="Verdana"/>
          <w:color w:val="606060"/>
          <w:sz w:val="16"/>
          <w:szCs w:val="16"/>
        </w:rPr>
        <w:br/>
        <w:t> </w:t>
      </w:r>
    </w:p>
    <w:p w:rsidR="004D64E6" w:rsidRDefault="004D64E6" w:rsidP="004D64E6">
      <w:pPr>
        <w:pStyle w:val="Navadensplet"/>
        <w:spacing w:before="0" w:beforeAutospacing="0" w:after="0" w:afterAutospacing="0" w:line="300" w:lineRule="auto"/>
        <w:jc w:val="center"/>
        <w:rPr>
          <w:rFonts w:ascii="Verdana" w:hAnsi="Verdana"/>
          <w:color w:val="60606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 xml:space="preserve">Obeležju mednarodnega muzejskega dne se v Slovenskem gledališkem inštitutu – Gledališkem muzeju pridružujemo tudi z </w:t>
      </w:r>
    </w:p>
    <w:p w:rsidR="004D64E6" w:rsidRDefault="004D64E6" w:rsidP="004D64E6">
      <w:pPr>
        <w:pStyle w:val="Navadensplet"/>
        <w:spacing w:before="0" w:beforeAutospacing="0" w:after="0" w:afterAutospacing="0" w:line="300" w:lineRule="auto"/>
        <w:jc w:val="both"/>
        <w:rPr>
          <w:rFonts w:ascii="Verdana" w:hAnsi="Verdana"/>
          <w:color w:val="606060"/>
          <w:sz w:val="16"/>
          <w:szCs w:val="16"/>
        </w:rPr>
      </w:pPr>
      <w:r>
        <w:rPr>
          <w:rFonts w:ascii="Verdana" w:hAnsi="Verdana"/>
          <w:color w:val="606060"/>
          <w:sz w:val="16"/>
          <w:szCs w:val="16"/>
        </w:rPr>
        <w:t> </w:t>
      </w:r>
    </w:p>
    <w:p w:rsidR="004D64E6" w:rsidRDefault="004D64E6" w:rsidP="004D64E6">
      <w:pPr>
        <w:pStyle w:val="Navadensplet"/>
        <w:spacing w:before="0" w:beforeAutospacing="0" w:after="0" w:afterAutospacing="0" w:line="300" w:lineRule="auto"/>
        <w:jc w:val="center"/>
        <w:rPr>
          <w:rFonts w:ascii="Verdana" w:hAnsi="Verdana"/>
          <w:color w:val="606060"/>
          <w:sz w:val="16"/>
          <w:szCs w:val="16"/>
        </w:rPr>
      </w:pPr>
      <w:r>
        <w:rPr>
          <w:rStyle w:val="Krepko"/>
          <w:rFonts w:ascii="Verdana" w:hAnsi="Verdana"/>
          <w:color w:val="FF0000"/>
          <w:sz w:val="21"/>
          <w:szCs w:val="21"/>
        </w:rPr>
        <w:t>DNEVOM ODPRTIH VRAT</w:t>
      </w:r>
    </w:p>
    <w:p w:rsidR="004D64E6" w:rsidRDefault="004D64E6" w:rsidP="004D64E6">
      <w:pPr>
        <w:pStyle w:val="Navadensplet"/>
        <w:spacing w:before="0" w:beforeAutospacing="0" w:after="0" w:afterAutospacing="0" w:line="300" w:lineRule="auto"/>
        <w:jc w:val="both"/>
        <w:rPr>
          <w:rFonts w:ascii="Verdana" w:hAnsi="Verdana"/>
          <w:color w:val="606060"/>
          <w:sz w:val="16"/>
          <w:szCs w:val="16"/>
        </w:rPr>
      </w:pPr>
      <w:r>
        <w:rPr>
          <w:rFonts w:ascii="Verdana" w:hAnsi="Verdana"/>
          <w:color w:val="606060"/>
          <w:sz w:val="16"/>
          <w:szCs w:val="16"/>
        </w:rPr>
        <w:t> </w:t>
      </w:r>
    </w:p>
    <w:p w:rsidR="004D64E6" w:rsidRDefault="004D64E6" w:rsidP="004D64E6">
      <w:pPr>
        <w:pStyle w:val="Navadensplet"/>
        <w:spacing w:before="0" w:beforeAutospacing="0" w:after="0" w:afterAutospacing="0" w:line="300" w:lineRule="auto"/>
        <w:jc w:val="center"/>
        <w:rPr>
          <w:rFonts w:ascii="Verdana" w:hAnsi="Verdana"/>
          <w:color w:val="606060"/>
          <w:sz w:val="16"/>
          <w:szCs w:val="16"/>
        </w:rPr>
      </w:pPr>
      <w:r>
        <w:rPr>
          <w:rStyle w:val="Krepko"/>
          <w:rFonts w:ascii="Verdana" w:hAnsi="Verdana"/>
          <w:color w:val="000000"/>
          <w:sz w:val="18"/>
          <w:szCs w:val="18"/>
        </w:rPr>
        <w:t>med 9. in 16. uro</w:t>
      </w:r>
      <w:r>
        <w:rPr>
          <w:rFonts w:ascii="Verdana" w:hAnsi="Verdana"/>
          <w:color w:val="000000"/>
          <w:sz w:val="18"/>
          <w:szCs w:val="18"/>
        </w:rPr>
        <w:t>, ko si lahko ogledate stalno razstavo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Style w:val="Poudarek"/>
          <w:rFonts w:ascii="Verdana" w:hAnsi="Verdana"/>
          <w:b/>
          <w:bCs/>
          <w:color w:val="000000"/>
          <w:sz w:val="21"/>
          <w:szCs w:val="21"/>
        </w:rPr>
        <w:t xml:space="preserve">HOJA ZA </w:t>
      </w:r>
      <w:proofErr w:type="spellStart"/>
      <w:r>
        <w:rPr>
          <w:rStyle w:val="Poudarek"/>
          <w:rFonts w:ascii="Verdana" w:hAnsi="Verdana"/>
          <w:b/>
          <w:bCs/>
          <w:color w:val="000000"/>
          <w:sz w:val="21"/>
          <w:szCs w:val="21"/>
        </w:rPr>
        <w:t>GLEDalIŠČEM</w:t>
      </w:r>
      <w:proofErr w:type="spellEnd"/>
      <w:r>
        <w:rPr>
          <w:rStyle w:val="Poudarek"/>
          <w:rFonts w:ascii="Verdana" w:hAnsi="Verdana"/>
          <w:b/>
          <w:bCs/>
          <w:color w:val="000000"/>
          <w:sz w:val="21"/>
          <w:szCs w:val="21"/>
        </w:rPr>
        <w:t xml:space="preserve"> – Od jezuitov do Cankarja</w:t>
      </w:r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Style w:val="Krepko"/>
          <w:rFonts w:ascii="Verdana" w:hAnsi="Verdana"/>
          <w:color w:val="000000"/>
          <w:sz w:val="21"/>
          <w:szCs w:val="21"/>
        </w:rPr>
        <w:t xml:space="preserve">Ekskluzivni brezplačni javni vodstvi po stalni razstavi bosta </w:t>
      </w:r>
    </w:p>
    <w:p w:rsidR="00AE6652" w:rsidRDefault="004D64E6" w:rsidP="004D64E6">
      <w:r>
        <w:rPr>
          <w:rStyle w:val="Krepko"/>
          <w:rFonts w:ascii="Verdana" w:hAnsi="Verdana"/>
          <w:color w:val="000000"/>
          <w:sz w:val="21"/>
          <w:szCs w:val="21"/>
        </w:rPr>
        <w:t xml:space="preserve">                 </w:t>
      </w:r>
      <w:bookmarkStart w:id="0" w:name="_GoBack"/>
      <w:bookmarkEnd w:id="0"/>
      <w:r>
        <w:rPr>
          <w:rStyle w:val="Krepko"/>
          <w:rFonts w:ascii="Verdana" w:hAnsi="Verdana"/>
          <w:color w:val="000000"/>
          <w:sz w:val="21"/>
          <w:szCs w:val="21"/>
        </w:rPr>
        <w:t>ob 11. in 15. uri.</w:t>
      </w:r>
      <w:r>
        <w:rPr>
          <w:rFonts w:ascii="Verdana" w:hAnsi="Verdana"/>
          <w:color w:val="000000"/>
          <w:sz w:val="16"/>
          <w:szCs w:val="16"/>
        </w:rPr>
        <w:br/>
      </w:r>
    </w:p>
    <w:sectPr w:rsidR="00AE6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E6"/>
    <w:rsid w:val="004D64E6"/>
    <w:rsid w:val="00A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64E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D64E6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4D64E6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4D64E6"/>
    <w:rPr>
      <w:b/>
      <w:bCs/>
    </w:rPr>
  </w:style>
  <w:style w:type="character" w:styleId="Poudarek">
    <w:name w:val="Emphasis"/>
    <w:basedOn w:val="Privzetapisavaodstavka"/>
    <w:uiPriority w:val="20"/>
    <w:qFormat/>
    <w:rsid w:val="004D64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64E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D64E6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4D64E6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4D64E6"/>
    <w:rPr>
      <w:b/>
      <w:bCs/>
    </w:rPr>
  </w:style>
  <w:style w:type="character" w:styleId="Poudarek">
    <w:name w:val="Emphasis"/>
    <w:basedOn w:val="Privzetapisavaodstavka"/>
    <w:uiPriority w:val="20"/>
    <w:qFormat/>
    <w:rsid w:val="004D6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com-slovenia.si/aktivnosti/mednarodni-muzejski-d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2020-05-14T18:46:00Z</dcterms:created>
  <dcterms:modified xsi:type="dcterms:W3CDTF">2020-05-14T18:48:00Z</dcterms:modified>
</cp:coreProperties>
</file>