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B921E" w14:textId="77777777" w:rsidR="001B0315" w:rsidRPr="001B0315" w:rsidRDefault="001B0315" w:rsidP="001B0315">
      <w:r w:rsidRPr="001B0315">
        <w:rPr>
          <w:b/>
          <w:bCs/>
        </w:rPr>
        <w:t>Kako obravnavati tabu teme z mladimi?</w:t>
      </w:r>
    </w:p>
    <w:p w14:paraId="23B151E1" w14:textId="77777777" w:rsidR="001B0315" w:rsidRPr="001B0315" w:rsidRDefault="001B0315" w:rsidP="001B0315">
      <w:proofErr w:type="spellStart"/>
      <w:r w:rsidRPr="001B0315">
        <w:t>Tabuizirane</w:t>
      </w:r>
      <w:proofErr w:type="spellEnd"/>
      <w:r w:rsidRPr="001B0315">
        <w:t xml:space="preserve"> teme, kot so spolna vzgoja, telesne spremembe, čustvene stiske in identiteta, so za mlade izjemno pomembne, vendar se o njih pogosto premalo odkrito pogovarjamo. Da bi mladim omogočili varno in spodbudno okolje za razpravo o teh temah, je ključnega pomena premišljena in empatična obravnava. Spodaj so nekateri pristopi, ki lahko pomagajo pri odpiranju teh pogovorov:</w:t>
      </w:r>
    </w:p>
    <w:p w14:paraId="649EFB6E" w14:textId="77777777" w:rsidR="001B0315" w:rsidRPr="001B0315" w:rsidRDefault="001B0315" w:rsidP="001B0315">
      <w:r w:rsidRPr="001B0315">
        <w:rPr>
          <w:b/>
          <w:bCs/>
        </w:rPr>
        <w:t>1. Ustvarjanje varnega in zaupanja vrednega prostora</w:t>
      </w:r>
      <w:r w:rsidRPr="001B0315">
        <w:t xml:space="preserve"> Mladim je treba zagotoviti občutek varnosti, kjer se lahko brez strahu pred obsojanjem izražajo in postavljajo vprašanja. Pomembno je vzpostaviti odprt dialog, kjer vsak prispevek velja in je spoštovan.</w:t>
      </w:r>
    </w:p>
    <w:p w14:paraId="42208ADF" w14:textId="77777777" w:rsidR="001B0315" w:rsidRPr="001B0315" w:rsidRDefault="001B0315" w:rsidP="001B0315">
      <w:r w:rsidRPr="001B0315">
        <w:rPr>
          <w:b/>
          <w:bCs/>
        </w:rPr>
        <w:t>2. Aktivno poslušanje in spoštljiv dialog</w:t>
      </w:r>
      <w:r w:rsidRPr="001B0315">
        <w:t xml:space="preserve"> Odrasli (učitelji, starši, mentorji) naj bodo pripravljeni prisluhniti brez predsodkov in obsojanja. Mladim je treba dati priložnost, da sami izrazijo svoja razmišljanja in občutke, ter jih spodbuditi k refleksiji.</w:t>
      </w:r>
    </w:p>
    <w:p w14:paraId="757C53AB" w14:textId="77777777" w:rsidR="001B0315" w:rsidRPr="001B0315" w:rsidRDefault="001B0315" w:rsidP="001B0315">
      <w:r w:rsidRPr="001B0315">
        <w:rPr>
          <w:b/>
          <w:bCs/>
        </w:rPr>
        <w:t>3. Uporaba umetnosti in zgodb kot izhodišče</w:t>
      </w:r>
      <w:r w:rsidRPr="001B0315">
        <w:t xml:space="preserve"> Predstave, knjige, filmi in druge umetniške oblike lahko služijo kot most za začetek pogovorov o občutljivih temah. Tako se mladi lažje poistovetijo s situacijami in junaki ter skozi zgodbe prepoznajo lastne izkušnje.</w:t>
      </w:r>
    </w:p>
    <w:p w14:paraId="3DA2ABFA" w14:textId="77777777" w:rsidR="001B0315" w:rsidRPr="001B0315" w:rsidRDefault="001B0315" w:rsidP="001B0315">
      <w:r w:rsidRPr="001B0315">
        <w:rPr>
          <w:b/>
          <w:bCs/>
        </w:rPr>
        <w:t>4. Razbijanje mitov in širjenje zanesljivih informacij</w:t>
      </w:r>
      <w:r w:rsidRPr="001B0315">
        <w:t xml:space="preserve"> Pogosto mladi informacije pridobivajo iz nepreverjenih virov, zato je pomembno, da jim pomagamo ločiti dejstva od zmot. Ponujanje znanstveno podprtih in objektivnih razlag lahko zmanjša občutke sramu in negotovosti.</w:t>
      </w:r>
    </w:p>
    <w:p w14:paraId="24AC5C2E" w14:textId="77777777" w:rsidR="001B0315" w:rsidRPr="001B0315" w:rsidRDefault="001B0315" w:rsidP="001B0315">
      <w:r w:rsidRPr="001B0315">
        <w:rPr>
          <w:b/>
          <w:bCs/>
        </w:rPr>
        <w:t xml:space="preserve">5. Spodbujanje </w:t>
      </w:r>
      <w:proofErr w:type="spellStart"/>
      <w:r w:rsidRPr="001B0315">
        <w:rPr>
          <w:b/>
          <w:bCs/>
        </w:rPr>
        <w:t>samoraziskovanja</w:t>
      </w:r>
      <w:proofErr w:type="spellEnd"/>
      <w:r w:rsidRPr="001B0315">
        <w:rPr>
          <w:b/>
          <w:bCs/>
        </w:rPr>
        <w:t xml:space="preserve"> in kritičnega razmišljanja</w:t>
      </w:r>
      <w:r w:rsidRPr="001B0315">
        <w:t xml:space="preserve"> Namesto vsiljevanja lastnih stališč je pomembno, da mlade spodbudimo k lastnemu raziskovanju in razmišljanju. S tem razvijajo osebna stališča in vrednote ter pridobijo samozavest pri izražanju svojih pogledov.</w:t>
      </w:r>
    </w:p>
    <w:p w14:paraId="035919B2" w14:textId="77777777" w:rsidR="001B0315" w:rsidRPr="001B0315" w:rsidRDefault="001B0315" w:rsidP="001B0315">
      <w:r w:rsidRPr="001B0315">
        <w:rPr>
          <w:b/>
          <w:bCs/>
        </w:rPr>
        <w:t>6. Vključevanje različnih perspektiv</w:t>
      </w:r>
      <w:r w:rsidRPr="001B0315">
        <w:t xml:space="preserve"> Mladim lahko predstavimo različne poglede na določene teme, kar jim pomaga razumeti širšo družbeno sliko in razvijati empatijo do drugih. To je še posebej pomembno pri vprašanjih identitete, spolne usmerjenosti in telesnih sprememb.</w:t>
      </w:r>
    </w:p>
    <w:p w14:paraId="0C3B71FF" w14:textId="77777777" w:rsidR="001B0315" w:rsidRPr="001B0315" w:rsidRDefault="001B0315" w:rsidP="001B0315">
      <w:r w:rsidRPr="001B0315">
        <w:rPr>
          <w:b/>
          <w:bCs/>
        </w:rPr>
        <w:t>7. Poudarek na čustveni inteligenci in empatiji</w:t>
      </w:r>
      <w:r w:rsidRPr="001B0315">
        <w:t xml:space="preserve"> Razumevanje lastnih čustev in čustev drugih je ključno za zdrave odnose in osebno rast. Pomembno je, da mlade učimo prepoznavati, sprejemati in izražati svoja čustva na konstruktiven način.</w:t>
      </w:r>
    </w:p>
    <w:p w14:paraId="5F90FD2E" w14:textId="77777777" w:rsidR="001B0315" w:rsidRPr="001B0315" w:rsidRDefault="001B0315" w:rsidP="001B0315">
      <w:r w:rsidRPr="001B0315">
        <w:rPr>
          <w:b/>
          <w:bCs/>
        </w:rPr>
        <w:t>8. Povezovanje z odraslimi in vrstniki</w:t>
      </w:r>
      <w:r w:rsidRPr="001B0315">
        <w:t xml:space="preserve"> Mladi potrebujejo podporo tako s strani vrstnikov kot odraslih. S spodbujanjem odprtih pogovorov v družini, šoli in drugih skupnostih se lahko oblikuje bolj vključujoče in razumevajoče okolje.</w:t>
      </w:r>
    </w:p>
    <w:p w14:paraId="584DBABB" w14:textId="77777777" w:rsidR="001B0315" w:rsidRPr="001B0315" w:rsidRDefault="001B0315" w:rsidP="001B0315">
      <w:r w:rsidRPr="001B0315">
        <w:t>Z odprtim pristopom in pripravljenostjo na dialog lahko odrasli pomagamo mladim pri premagovanju zadreg in ustvarjanju bolj zdravih odnosov s seboj in drugimi. Razbijanje tabujev ni le korak k boljšemu razumevanju, temveč tudi k bolj sprejemajoči in ozaveščeni družbi.</w:t>
      </w:r>
    </w:p>
    <w:p w14:paraId="5A17F7C3" w14:textId="77777777" w:rsidR="00050F21" w:rsidRDefault="00050F21"/>
    <w:sectPr w:rsidR="00050F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15"/>
    <w:rsid w:val="00021D4A"/>
    <w:rsid w:val="00050F21"/>
    <w:rsid w:val="001B0315"/>
    <w:rsid w:val="0051250E"/>
    <w:rsid w:val="00A621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7BD0"/>
  <w15:chartTrackingRefBased/>
  <w15:docId w15:val="{1AEF2725-5C45-4E9B-BC11-8BDDB9B36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1B031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1B031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1B0315"/>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1B0315"/>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semiHidden/>
    <w:unhideWhenUsed/>
    <w:qFormat/>
    <w:rsid w:val="001B0315"/>
    <w:pPr>
      <w:keepNext/>
      <w:keepLines/>
      <w:spacing w:before="80" w:after="40"/>
      <w:outlineLvl w:val="4"/>
    </w:pPr>
    <w:rPr>
      <w:rFonts w:eastAsiaTheme="majorEastAsia" w:cstheme="majorBidi"/>
      <w:color w:val="2E74B5" w:themeColor="accent1" w:themeShade="BF"/>
    </w:rPr>
  </w:style>
  <w:style w:type="paragraph" w:styleId="Naslov6">
    <w:name w:val="heading 6"/>
    <w:basedOn w:val="Navaden"/>
    <w:next w:val="Navaden"/>
    <w:link w:val="Naslov6Znak"/>
    <w:uiPriority w:val="9"/>
    <w:semiHidden/>
    <w:unhideWhenUsed/>
    <w:qFormat/>
    <w:rsid w:val="001B0315"/>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B0315"/>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B0315"/>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B0315"/>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B0315"/>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1B0315"/>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1B0315"/>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1B0315"/>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1B0315"/>
    <w:rPr>
      <w:rFonts w:eastAsiaTheme="majorEastAsia" w:cstheme="majorBidi"/>
      <w:color w:val="2E74B5" w:themeColor="accent1" w:themeShade="BF"/>
    </w:rPr>
  </w:style>
  <w:style w:type="character" w:customStyle="1" w:styleId="Naslov6Znak">
    <w:name w:val="Naslov 6 Znak"/>
    <w:basedOn w:val="Privzetapisavaodstavka"/>
    <w:link w:val="Naslov6"/>
    <w:uiPriority w:val="9"/>
    <w:semiHidden/>
    <w:rsid w:val="001B031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B031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B031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B0315"/>
    <w:rPr>
      <w:rFonts w:eastAsiaTheme="majorEastAsia" w:cstheme="majorBidi"/>
      <w:color w:val="272727" w:themeColor="text1" w:themeTint="D8"/>
    </w:rPr>
  </w:style>
  <w:style w:type="paragraph" w:styleId="Naslov">
    <w:name w:val="Title"/>
    <w:basedOn w:val="Navaden"/>
    <w:next w:val="Navaden"/>
    <w:link w:val="NaslovZnak"/>
    <w:uiPriority w:val="10"/>
    <w:qFormat/>
    <w:rsid w:val="001B0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B031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B031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B031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B0315"/>
    <w:pPr>
      <w:spacing w:before="160"/>
      <w:jc w:val="center"/>
    </w:pPr>
    <w:rPr>
      <w:i/>
      <w:iCs/>
      <w:color w:val="404040" w:themeColor="text1" w:themeTint="BF"/>
    </w:rPr>
  </w:style>
  <w:style w:type="character" w:customStyle="1" w:styleId="CitatZnak">
    <w:name w:val="Citat Znak"/>
    <w:basedOn w:val="Privzetapisavaodstavka"/>
    <w:link w:val="Citat"/>
    <w:uiPriority w:val="29"/>
    <w:rsid w:val="001B0315"/>
    <w:rPr>
      <w:i/>
      <w:iCs/>
      <w:color w:val="404040" w:themeColor="text1" w:themeTint="BF"/>
    </w:rPr>
  </w:style>
  <w:style w:type="paragraph" w:styleId="Odstavekseznama">
    <w:name w:val="List Paragraph"/>
    <w:basedOn w:val="Navaden"/>
    <w:uiPriority w:val="34"/>
    <w:qFormat/>
    <w:rsid w:val="001B0315"/>
    <w:pPr>
      <w:ind w:left="720"/>
      <w:contextualSpacing/>
    </w:pPr>
  </w:style>
  <w:style w:type="character" w:styleId="Intenzivenpoudarek">
    <w:name w:val="Intense Emphasis"/>
    <w:basedOn w:val="Privzetapisavaodstavka"/>
    <w:uiPriority w:val="21"/>
    <w:qFormat/>
    <w:rsid w:val="001B0315"/>
    <w:rPr>
      <w:i/>
      <w:iCs/>
      <w:color w:val="2E74B5" w:themeColor="accent1" w:themeShade="BF"/>
    </w:rPr>
  </w:style>
  <w:style w:type="paragraph" w:styleId="Intenzivencitat">
    <w:name w:val="Intense Quote"/>
    <w:basedOn w:val="Navaden"/>
    <w:next w:val="Navaden"/>
    <w:link w:val="IntenzivencitatZnak"/>
    <w:uiPriority w:val="30"/>
    <w:qFormat/>
    <w:rsid w:val="001B031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1B0315"/>
    <w:rPr>
      <w:i/>
      <w:iCs/>
      <w:color w:val="2E74B5" w:themeColor="accent1" w:themeShade="BF"/>
    </w:rPr>
  </w:style>
  <w:style w:type="character" w:styleId="Intenzivensklic">
    <w:name w:val="Intense Reference"/>
    <w:basedOn w:val="Privzetapisavaodstavka"/>
    <w:uiPriority w:val="32"/>
    <w:qFormat/>
    <w:rsid w:val="001B031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165605">
      <w:bodyDiv w:val="1"/>
      <w:marLeft w:val="0"/>
      <w:marRight w:val="0"/>
      <w:marTop w:val="0"/>
      <w:marBottom w:val="0"/>
      <w:divBdr>
        <w:top w:val="none" w:sz="0" w:space="0" w:color="auto"/>
        <w:left w:val="none" w:sz="0" w:space="0" w:color="auto"/>
        <w:bottom w:val="none" w:sz="0" w:space="0" w:color="auto"/>
        <w:right w:val="none" w:sz="0" w:space="0" w:color="auto"/>
      </w:divBdr>
    </w:div>
    <w:div w:id="94839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2334</Characters>
  <Application>Microsoft Office Word</Application>
  <DocSecurity>0</DocSecurity>
  <Lines>19</Lines>
  <Paragraphs>5</Paragraphs>
  <ScaleCrop>false</ScaleCrop>
  <Company>Zavod RS za šolstvo</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2025-02-06T10:13:00Z</dcterms:created>
  <dcterms:modified xsi:type="dcterms:W3CDTF">2025-02-06T10:13:00Z</dcterms:modified>
</cp:coreProperties>
</file>