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a"/>
        <w:tblW w:w="14283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652"/>
        <w:gridCol w:w="2976"/>
        <w:gridCol w:w="2835"/>
        <w:gridCol w:w="2126"/>
        <w:gridCol w:w="1"/>
        <w:gridCol w:w="2693"/>
      </w:tblGrid>
      <w:tr>
        <w:trPr/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bookmarkStart w:id="0" w:name="_gjdgxs"/>
            <w:bookmarkEnd w:id="0"/>
            <w:r>
              <w:rPr>
                <w:b/>
                <w:sz w:val="28"/>
                <w:szCs w:val="28"/>
              </w:rPr>
              <w:t xml:space="preserve">Učitelj: </w:t>
            </w:r>
            <w:r>
              <w:rPr>
                <w:b w:val="false"/>
                <w:bCs w:val="false"/>
                <w:sz w:val="28"/>
                <w:szCs w:val="28"/>
              </w:rPr>
              <w:t>Breda</w:t>
            </w:r>
            <w:r>
              <w:rPr>
                <w:b/>
                <w:sz w:val="28"/>
                <w:szCs w:val="28"/>
              </w:rPr>
              <w:t xml:space="preserve"> Jesenik Kolar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Šola: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28"/>
                <w:szCs w:val="28"/>
              </w:rPr>
              <w:t xml:space="preserve">Predmet: </w:t>
            </w:r>
            <w:r>
              <w:rPr>
                <w:b/>
                <w:sz w:val="28"/>
                <w:szCs w:val="28"/>
              </w:rPr>
              <w:t>angleščina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28"/>
                <w:szCs w:val="28"/>
              </w:rPr>
              <w:t xml:space="preserve">Razred: </w:t>
            </w: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28"/>
                <w:szCs w:val="28"/>
              </w:rPr>
              <w:t xml:space="preserve">Datum: </w:t>
            </w:r>
            <w:r>
              <w:rPr>
                <w:b/>
                <w:sz w:val="28"/>
                <w:szCs w:val="28"/>
              </w:rPr>
              <w:t>23.5.2015</w:t>
            </w:r>
          </w:p>
        </w:tc>
      </w:tr>
      <w:tr>
        <w:trPr/>
        <w:tc>
          <w:tcPr>
            <w:tcW w:w="115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28"/>
                <w:szCs w:val="28"/>
              </w:rPr>
              <w:t xml:space="preserve">UČNI SKLOP: </w:t>
            </w:r>
            <w:r>
              <w:rPr>
                <w:b/>
                <w:sz w:val="28"/>
                <w:szCs w:val="28"/>
              </w:rPr>
              <w:t>Narrative tenses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28"/>
                <w:szCs w:val="28"/>
              </w:rPr>
              <w:t xml:space="preserve">Število ur: 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SPROTNA UČNA PRIPRAVA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0"/>
        <w:tblW w:w="14283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659"/>
        <w:gridCol w:w="3194"/>
        <w:gridCol w:w="5169"/>
        <w:gridCol w:w="3260"/>
      </w:tblGrid>
      <w:tr>
        <w:trPr>
          <w:trHeight w:val="380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b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UČNI NAČRT</w:t>
            </w: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OBLIKOVANO/NAČRTOVANO SKUPAJ Z DIJAKI</w:t>
            </w:r>
          </w:p>
        </w:tc>
      </w:tr>
      <w:tr>
        <w:trPr>
          <w:trHeight w:val="320" w:hRule="atLeast"/>
        </w:trPr>
        <w:tc>
          <w:tcPr>
            <w:tcW w:w="2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Učni cilji: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dijak zapiše zgodbo, pri čemer razvija pravopisno zmožnost (pravilen zapis besed, uporaba ločil).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dijak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spoznava zakonitosti notranje zgradbe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pripovedi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in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vezna sredstva;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dijak razvija kritično mišljenje in zmožnost vrednotenja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dijak razvija svojo ustvarjalnost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31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Nameni učenja: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dijaki na osnovi vizualne iztočnice zapišejo kratko zgodbo, pri čemer razvijajo svojo ustvarjalnost</w:t>
            </w:r>
          </w:p>
          <w:p>
            <w:pPr>
              <w:pStyle w:val="Normal"/>
              <w:tabs>
                <w:tab w:val="left" w:pos="760" w:leader="none"/>
                <w:tab w:val="left" w:pos="3400" w:leader="none"/>
              </w:tabs>
              <w:spacing w:before="0" w:after="200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51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Učne dejavnosti, metode: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ISKUSIJA FOTOGRAFIJE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: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95475" cy="19050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ew York Times, 4. avgust 2016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What can you see?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What's happening?</w:t>
            </w:r>
          </w:p>
          <w:p>
            <w:pPr>
              <w:pStyle w:val="Normal"/>
              <w:tabs>
                <w:tab w:val="left" w:pos="760" w:leader="none"/>
                <w:tab w:val="left" w:pos="3400" w:leader="none"/>
              </w:tabs>
              <w:spacing w:before="0" w:after="200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Učitelj zapiše predloge dijakov na tablo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tabs>
                <w:tab w:val="left" w:pos="760" w:leader="none"/>
                <w:tab w:val="left" w:pos="3400" w:leader="none"/>
              </w:tabs>
              <w:spacing w:before="0" w:after="200"/>
              <w:rPr>
                <w:b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Dijakovi izdelki oz. dokazi, ki izhajajo iz pogovorov ali opazovanj pri pouku:</w:t>
            </w:r>
          </w:p>
        </w:tc>
      </w:tr>
      <w:tr>
        <w:trPr>
          <w:trHeight w:val="3080" w:hRule="atLeast"/>
        </w:trPr>
        <w:tc>
          <w:tcPr>
            <w:tcW w:w="26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pBdr/>
              <w:spacing w:lineRule="auto" w:line="276" w:before="0" w:after="200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31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516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KRITERIJI USPEŠNOSTI( BRAINSTORMING)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dijaki v vlogi urednika šolskega časopisa predlagajo kriterije, na osnovi katerih bi objavili zgodbo,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učitelj zapisuje predloge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in jih oblikuje v kategorije: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LENGT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H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interesting CONTENT                             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( 150-180 words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)                                                                                       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-89535</wp:posOffset>
                      </wp:positionV>
                      <wp:extent cx="1057910" cy="40259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320" cy="402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rPr/>
                                  </w:pPr>
                                  <w:r>
                                    <w:rPr/>
                                    <w:t xml:space="preserve">                 SHORT STORY                        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#729fcf" stroked="t" style="position:absolute;margin-left:84.05pt;margin-top:-7.05pt;width:83.2pt;height:31.6pt">
                      <v:textbox>
                        <w:txbxContent>
                          <w:p>
                            <w:pPr>
                              <w:rPr/>
                            </w:pPr>
                            <w:r>
                              <w:rPr/>
                              <w:t xml:space="preserve">                 SHORT STORY                        </w:t>
                            </w:r>
                          </w:p>
                        </w:txbxContent>
                      </v:textbox>
                      <w10:wrap type="none"/>
                      <v:fill o:detectmouseclick="t" color2="#8d6030"/>
                      <v:stroke color="#3465a4" joinstyle="round" endcap="flat"/>
                    </v:oval>
                  </w:pict>
                </mc:Fallback>
              </mc:AlternateConten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CATCHY TITLE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RICH VOCABULARY        CORRECT GRAMMAR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učitelj 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izbere dijaka, ki zapiše kriterije uspešnosti na tablo.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3. DIJAKI INDIVIDUALNO ZAPIŠEJO ZGODBO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vsak  dijak prebere zgodbo enega izmed sošolcev in prejme samolepljivi listič, na katerega zapiše komentar o prebrani pripovedi, pri tem  sledi kriterijem uspešnosti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Zapisane zgodbe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komentarji vrstnikov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640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Standardi znanja /učni dosežki: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/>
                <w:color w:val="000000"/>
                <w:sz w:val="22"/>
                <w:szCs w:val="22"/>
              </w:rPr>
              <w:t>dijak je napisal krajšo pripoved, ki temelji na vizualni iztočnici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dijak  uporabi  pester nabor besedišča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dijak  pravilno uporabi ustrezne jezikovne strukture( n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pr.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pretekle čase).</w:t>
            </w:r>
          </w:p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Kriteriji uspešnosti:</w:t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Uspešen bom, ko: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bo vsebina zgodbe pri bralcih vzbudila zanimanje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bo zgodba imela izviren naslov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bo zgodba primerno dolga (120-150 besed)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bom uporabljal pestro besedišče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bom pravilno uporabljal slovnična pravila (časi, ločila...).</w:t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5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widowControl w:val="false"/>
              <w:pBdr/>
              <w:spacing w:lineRule="auto" w:line="276" w:before="0" w:after="200"/>
              <w:rPr>
                <w:b/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BE5F1" w:val="clear"/>
            <w:tcMar>
              <w:left w:w="108" w:type="dxa"/>
            </w:tcMar>
          </w:tcPr>
          <w:p>
            <w:pPr>
              <w:pStyle w:val="Normal"/>
              <w:widowControl w:val="false"/>
              <w:pBdr/>
              <w:spacing w:lineRule="auto" w:line="276" w:before="0" w:after="200"/>
              <w:rPr>
                <w:b/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6838" w:h="11906"/>
      <w:pgMar w:left="1417" w:right="1417" w:header="0" w:top="426" w:footer="0" w:bottom="426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8"/>
  <w:defaultTabStop w:val="720"/>
  <w:compat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l-SI" w:eastAsia="sl-SI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4f05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val="sl-SI" w:eastAsia="sl-SI" w:bidi="ar-SA"/>
    </w:rPr>
  </w:style>
  <w:style w:type="paragraph" w:styleId="Heading1">
    <w:name w:val="Heading 1"/>
    <w:basedOn w:val="Normal"/>
    <w:next w:val="Normal"/>
    <w:qFormat/>
    <w:rsid w:val="00884f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884f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884f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884f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884f0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84f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qFormat/>
    <w:rsid w:val="00884f0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884f05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884f0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LibreOffice/5.0.6.3$Windows_X86_64 LibreOffice_project/490fc03b25318460cfc54456516ea2519c11d1aa</Application>
  <Paragraphs>48</Paragraphs>
  <Company>Zavod RS za šolstvo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2019-07-07T03:53:00Z</dcterms:created>
  <dc:creator>Barbara Lesničar</dc:creator>
  <dc:language>sl-SI</dc:language>
  <dcterms:modified xsi:type="dcterms:W3CDTF">2019-07-09T20:29:21Z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Zavod RS za šolstvo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