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43" w:rsidRDefault="00441608" w:rsidP="0097756F">
      <w:pPr>
        <w:jc w:val="center"/>
        <w:rPr>
          <w:b/>
        </w:rPr>
      </w:pPr>
      <w:r w:rsidRPr="00E13314">
        <w:rPr>
          <w:b/>
        </w:rPr>
        <w:t>SAMOVREDNOTENJE PISNEGA DELJENJA Z VEČKRATNIKI ŠTEVILA 10</w:t>
      </w:r>
    </w:p>
    <w:tbl>
      <w:tblPr>
        <w:tblStyle w:val="Tabelamrea"/>
        <w:tblW w:w="0" w:type="auto"/>
        <w:tblInd w:w="3964" w:type="dxa"/>
        <w:tblLook w:val="04A0" w:firstRow="1" w:lastRow="0" w:firstColumn="1" w:lastColumn="0" w:noHBand="0" w:noVBand="1"/>
      </w:tblPr>
      <w:tblGrid>
        <w:gridCol w:w="6096"/>
      </w:tblGrid>
      <w:tr w:rsidR="00055C84" w:rsidTr="00055C84">
        <w:tc>
          <w:tcPr>
            <w:tcW w:w="6096" w:type="dxa"/>
          </w:tcPr>
          <w:p w:rsidR="00055C84" w:rsidRDefault="00055C84" w:rsidP="00055C84">
            <w:pPr>
              <w:rPr>
                <w:b/>
              </w:rPr>
            </w:pPr>
            <w:r>
              <w:rPr>
                <w:b/>
              </w:rPr>
              <w:t>Ime in priimek:</w:t>
            </w:r>
          </w:p>
        </w:tc>
      </w:tr>
    </w:tbl>
    <w:p w:rsidR="00055C84" w:rsidRDefault="00055C84" w:rsidP="0097756F">
      <w:pPr>
        <w:jc w:val="center"/>
        <w:rPr>
          <w:b/>
        </w:rPr>
      </w:pPr>
    </w:p>
    <w:p w:rsidR="00E13314" w:rsidRDefault="00E13314" w:rsidP="00E13314"/>
    <w:p w:rsidR="00441608" w:rsidRPr="00055C84" w:rsidRDefault="00E13314" w:rsidP="00E13314">
      <w:pPr>
        <w:rPr>
          <w:b/>
        </w:rPr>
      </w:pPr>
      <w:r w:rsidRPr="00055C84">
        <w:rPr>
          <w:b/>
        </w:rPr>
        <w:t xml:space="preserve">Presodi svoje znanje pisnega deljenja. V preglednico označi X v tista polja, </w:t>
      </w:r>
      <w:r w:rsidR="00055C84" w:rsidRPr="00055C84">
        <w:rPr>
          <w:b/>
        </w:rPr>
        <w:t xml:space="preserve">kot ocenjuješ svoje </w:t>
      </w:r>
      <w:bookmarkStart w:id="0" w:name="_GoBack"/>
      <w:bookmarkEnd w:id="0"/>
      <w:r w:rsidR="00055C84">
        <w:rPr>
          <w:b/>
        </w:rPr>
        <w:t>dosežke</w:t>
      </w:r>
      <w:r w:rsidR="00055C84" w:rsidRPr="00055C84">
        <w:rPr>
          <w:b/>
        </w:rPr>
        <w:t>.</w:t>
      </w:r>
    </w:p>
    <w:tbl>
      <w:tblPr>
        <w:tblStyle w:val="Tabelamrea"/>
        <w:tblW w:w="14170" w:type="dxa"/>
        <w:tblLook w:val="04A0" w:firstRow="1" w:lastRow="0" w:firstColumn="1" w:lastColumn="0" w:noHBand="0" w:noVBand="1"/>
      </w:tblPr>
      <w:tblGrid>
        <w:gridCol w:w="6658"/>
        <w:gridCol w:w="1134"/>
        <w:gridCol w:w="1134"/>
        <w:gridCol w:w="1134"/>
        <w:gridCol w:w="4110"/>
      </w:tblGrid>
      <w:tr w:rsidR="00E13314" w:rsidTr="00055C84">
        <w:trPr>
          <w:trHeight w:val="624"/>
        </w:trPr>
        <w:tc>
          <w:tcPr>
            <w:tcW w:w="6658" w:type="dxa"/>
            <w:shd w:val="clear" w:color="auto" w:fill="DEEAF6" w:themeFill="accent1" w:themeFillTint="33"/>
            <w:vAlign w:val="center"/>
          </w:tcPr>
          <w:p w:rsidR="00441608" w:rsidRPr="00441608" w:rsidRDefault="00441608" w:rsidP="00441608">
            <w:pPr>
              <w:rPr>
                <w:b/>
              </w:rPr>
            </w:pPr>
            <w:r w:rsidRPr="00441608">
              <w:rPr>
                <w:b/>
                <w:color w:val="C00000"/>
              </w:rPr>
              <w:t>Kriteriji uspešnosti: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1608" w:rsidRPr="00E13314" w:rsidRDefault="00441608" w:rsidP="00E13314">
            <w:pPr>
              <w:jc w:val="center"/>
              <w:rPr>
                <w:sz w:val="18"/>
                <w:szCs w:val="18"/>
              </w:rPr>
            </w:pPr>
            <w:r w:rsidRPr="00E13314">
              <w:rPr>
                <w:sz w:val="18"/>
                <w:szCs w:val="18"/>
              </w:rPr>
              <w:t>Popolnoma obvladam</w:t>
            </w:r>
          </w:p>
          <w:p w:rsidR="00441608" w:rsidRPr="00E13314" w:rsidRDefault="00441608" w:rsidP="00E13314">
            <w:pPr>
              <w:jc w:val="center"/>
              <w:rPr>
                <w:sz w:val="18"/>
                <w:szCs w:val="18"/>
              </w:rPr>
            </w:pPr>
            <w:r w:rsidRPr="00E13314">
              <w:rPr>
                <w:sz w:val="18"/>
                <w:szCs w:val="18"/>
              </w:rPr>
              <w:t>brez napak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1608" w:rsidRPr="00E13314" w:rsidRDefault="00441608" w:rsidP="00E13314">
            <w:pPr>
              <w:jc w:val="center"/>
              <w:rPr>
                <w:sz w:val="18"/>
                <w:szCs w:val="18"/>
              </w:rPr>
            </w:pPr>
            <w:r w:rsidRPr="00E13314">
              <w:rPr>
                <w:sz w:val="18"/>
                <w:szCs w:val="18"/>
              </w:rPr>
              <w:t>Obvladam z manjšimi napakami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1608" w:rsidRPr="00E13314" w:rsidRDefault="00441608" w:rsidP="00E13314">
            <w:pPr>
              <w:jc w:val="center"/>
              <w:rPr>
                <w:sz w:val="18"/>
                <w:szCs w:val="18"/>
              </w:rPr>
            </w:pPr>
            <w:r w:rsidRPr="00E13314">
              <w:rPr>
                <w:sz w:val="18"/>
                <w:szCs w:val="18"/>
              </w:rPr>
              <w:t>Večkrat se še zmotim</w:t>
            </w:r>
          </w:p>
        </w:tc>
        <w:tc>
          <w:tcPr>
            <w:tcW w:w="4110" w:type="dxa"/>
            <w:shd w:val="clear" w:color="auto" w:fill="DEEAF6" w:themeFill="accent1" w:themeFillTint="33"/>
            <w:vAlign w:val="center"/>
          </w:tcPr>
          <w:p w:rsidR="00441608" w:rsidRPr="00E13314" w:rsidRDefault="0097756F" w:rsidP="00E13314">
            <w:pPr>
              <w:jc w:val="center"/>
              <w:rPr>
                <w:sz w:val="18"/>
                <w:szCs w:val="18"/>
              </w:rPr>
            </w:pPr>
            <w:r w:rsidRPr="00E13314">
              <w:rPr>
                <w:sz w:val="18"/>
                <w:szCs w:val="18"/>
              </w:rPr>
              <w:t>Moje opombe</w:t>
            </w:r>
            <w:r w:rsidR="00E13314">
              <w:rPr>
                <w:sz w:val="18"/>
                <w:szCs w:val="18"/>
              </w:rPr>
              <w:t>/zapiski</w:t>
            </w:r>
          </w:p>
        </w:tc>
      </w:tr>
      <w:tr w:rsidR="00E13314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Upoštevam smer računanja.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E13314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Izberem ustrezne števke za začetek deljenja.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E13314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Poznam postopek pisnega deljenja z zaporedjem računskih operacij.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E13314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Pravilno izvajam operacije deljenja, množenja in odštevanja.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E13314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Natančno podpisujem števke v postopku.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E13314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Upoštevam pravilo ostanka.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441608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Pravilno delim in množim z 1 in 0.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441608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Pravilno izpeljem preizkus.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  <w:tr w:rsidR="00441608" w:rsidTr="00E13314">
        <w:trPr>
          <w:trHeight w:val="624"/>
        </w:trPr>
        <w:tc>
          <w:tcPr>
            <w:tcW w:w="6658" w:type="dxa"/>
            <w:vAlign w:val="center"/>
          </w:tcPr>
          <w:p w:rsidR="00441608" w:rsidRDefault="00441608" w:rsidP="00441608">
            <w:r>
              <w:t>Uspešno rešim besedilno nalogo s pisnim deljenjem.</w:t>
            </w:r>
          </w:p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1134" w:type="dxa"/>
            <w:vAlign w:val="center"/>
          </w:tcPr>
          <w:p w:rsidR="00441608" w:rsidRDefault="00441608" w:rsidP="00441608"/>
        </w:tc>
        <w:tc>
          <w:tcPr>
            <w:tcW w:w="4110" w:type="dxa"/>
            <w:vAlign w:val="center"/>
          </w:tcPr>
          <w:p w:rsidR="00441608" w:rsidRDefault="00441608" w:rsidP="00441608"/>
        </w:tc>
      </w:tr>
    </w:tbl>
    <w:p w:rsidR="00441608" w:rsidRDefault="00441608"/>
    <w:p w:rsidR="00441608" w:rsidRDefault="00441608"/>
    <w:sectPr w:rsidR="00441608" w:rsidSect="00977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8"/>
    <w:rsid w:val="00055C84"/>
    <w:rsid w:val="00441608"/>
    <w:rsid w:val="0097756F"/>
    <w:rsid w:val="00A30E43"/>
    <w:rsid w:val="00E1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D2E"/>
  <w15:chartTrackingRefBased/>
  <w15:docId w15:val="{5D9B5DD4-6E37-4498-8B0F-BDF30622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2020-04-14T18:56:00Z</dcterms:created>
  <dcterms:modified xsi:type="dcterms:W3CDTF">2020-04-14T19:30:00Z</dcterms:modified>
</cp:coreProperties>
</file>