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7F13" w:rsidRDefault="00140E23" w:rsidP="00140E23">
      <w:pPr>
        <w:spacing w:after="0"/>
        <w:rPr>
          <w:rFonts w:ascii="Candara" w:hAnsi="Candara"/>
          <w:sz w:val="24"/>
          <w:szCs w:val="24"/>
        </w:rPr>
      </w:pPr>
      <w:r w:rsidRPr="00C75937">
        <w:rPr>
          <w:rFonts w:ascii="Candara" w:hAnsi="Candara"/>
          <w:sz w:val="24"/>
          <w:szCs w:val="24"/>
        </w:rPr>
        <w:t>Pozdrav</w:t>
      </w:r>
      <w:r w:rsidR="00C75937">
        <w:rPr>
          <w:rFonts w:ascii="Candara" w:hAnsi="Candara"/>
          <w:sz w:val="24"/>
          <w:szCs w:val="24"/>
        </w:rPr>
        <w:t>ljeni devetošolci</w:t>
      </w:r>
      <w:r w:rsidRPr="00C75937">
        <w:rPr>
          <w:rFonts w:ascii="Candara" w:hAnsi="Candara"/>
          <w:sz w:val="24"/>
          <w:szCs w:val="24"/>
        </w:rPr>
        <w:t>,</w:t>
      </w:r>
      <w:r w:rsidR="00C90FC9">
        <w:rPr>
          <w:rFonts w:ascii="Candara" w:hAnsi="Candara"/>
          <w:sz w:val="24"/>
          <w:szCs w:val="24"/>
        </w:rPr>
        <w:tab/>
      </w:r>
      <w:r w:rsidR="00C90FC9">
        <w:rPr>
          <w:rFonts w:ascii="Candara" w:hAnsi="Candara"/>
          <w:sz w:val="24"/>
          <w:szCs w:val="24"/>
        </w:rPr>
        <w:tab/>
      </w:r>
      <w:r w:rsidR="00C90FC9">
        <w:rPr>
          <w:rFonts w:ascii="Candara" w:hAnsi="Candara"/>
          <w:sz w:val="24"/>
          <w:szCs w:val="24"/>
        </w:rPr>
        <w:tab/>
      </w:r>
      <w:r w:rsidR="00C90FC9">
        <w:rPr>
          <w:rFonts w:ascii="Candara" w:hAnsi="Candara"/>
          <w:sz w:val="24"/>
          <w:szCs w:val="24"/>
        </w:rPr>
        <w:tab/>
      </w:r>
      <w:r w:rsidR="00C90FC9">
        <w:rPr>
          <w:rFonts w:ascii="Candara" w:hAnsi="Candara"/>
          <w:sz w:val="24"/>
          <w:szCs w:val="24"/>
        </w:rPr>
        <w:tab/>
      </w:r>
      <w:r w:rsidR="00C90FC9">
        <w:rPr>
          <w:rFonts w:ascii="Candara" w:hAnsi="Candara"/>
          <w:sz w:val="24"/>
          <w:szCs w:val="24"/>
        </w:rPr>
        <w:tab/>
      </w:r>
      <w:r w:rsidR="00C90FC9">
        <w:rPr>
          <w:rFonts w:ascii="Candara" w:hAnsi="Candara"/>
          <w:sz w:val="24"/>
          <w:szCs w:val="24"/>
        </w:rPr>
        <w:tab/>
      </w:r>
    </w:p>
    <w:p w:rsidR="00C90FC9" w:rsidRDefault="00C90FC9" w:rsidP="00140E23">
      <w:pPr>
        <w:spacing w:after="0"/>
        <w:rPr>
          <w:rFonts w:ascii="Candara" w:hAnsi="Candara"/>
          <w:sz w:val="24"/>
          <w:szCs w:val="24"/>
        </w:rPr>
      </w:pPr>
    </w:p>
    <w:p w:rsidR="00B106EE" w:rsidRDefault="00B106EE" w:rsidP="00140E23">
      <w:pPr>
        <w:spacing w:after="0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verjamem, da ste naredili nalogo iz prejšnjega tedna – latino rock in še bolj už</w:t>
      </w:r>
      <w:r w:rsidR="00184B4A">
        <w:rPr>
          <w:rFonts w:ascii="Candara" w:hAnsi="Candara"/>
          <w:sz w:val="24"/>
          <w:szCs w:val="24"/>
        </w:rPr>
        <w:t>ivali ob poslušanju te zvrst</w:t>
      </w:r>
      <w:r>
        <w:rPr>
          <w:rFonts w:ascii="Candara" w:hAnsi="Candara"/>
          <w:sz w:val="24"/>
          <w:szCs w:val="24"/>
        </w:rPr>
        <w:t xml:space="preserve">i, kar pa je tudi glavni namen dela </w:t>
      </w:r>
      <w:r w:rsidRPr="00B106EE">
        <w:rPr>
          <w:rFonts w:ascii="Candara" w:hAnsi="Candara"/>
          <w:sz w:val="24"/>
          <w:szCs w:val="24"/>
        </w:rPr>
        <w:sym w:font="Wingdings" w:char="F04A"/>
      </w:r>
      <w:r>
        <w:rPr>
          <w:rFonts w:ascii="Candara" w:hAnsi="Candara"/>
          <w:sz w:val="24"/>
          <w:szCs w:val="24"/>
        </w:rPr>
        <w:t>!</w:t>
      </w:r>
    </w:p>
    <w:p w:rsidR="00B106EE" w:rsidRDefault="00B106EE" w:rsidP="00140E23">
      <w:pPr>
        <w:spacing w:after="0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Danes vas čaka podobno delo.</w:t>
      </w:r>
    </w:p>
    <w:p w:rsidR="00B106EE" w:rsidRPr="00B106EE" w:rsidRDefault="00B106EE" w:rsidP="00140E23">
      <w:pPr>
        <w:spacing w:after="0"/>
        <w:rPr>
          <w:rFonts w:ascii="Candara" w:hAnsi="Candara"/>
          <w:b/>
          <w:color w:val="C00000"/>
          <w:sz w:val="24"/>
          <w:szCs w:val="24"/>
        </w:rPr>
      </w:pPr>
    </w:p>
    <w:p w:rsidR="00C75937" w:rsidRPr="00C35301" w:rsidRDefault="00C75937" w:rsidP="00C35301">
      <w:pPr>
        <w:shd w:val="clear" w:color="auto" w:fill="FFD966" w:themeFill="accent4" w:themeFillTint="99"/>
        <w:rPr>
          <w:b/>
          <w:sz w:val="24"/>
        </w:rPr>
      </w:pPr>
      <w:r>
        <w:rPr>
          <w:b/>
          <w:sz w:val="24"/>
        </w:rPr>
        <w:t>9</w:t>
      </w:r>
      <w:r w:rsidRPr="00BD473D">
        <w:rPr>
          <w:b/>
          <w:sz w:val="24"/>
        </w:rPr>
        <w:t>. RAZRED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173"/>
        <w:gridCol w:w="4889"/>
      </w:tblGrid>
      <w:tr w:rsidR="00C75937" w:rsidTr="00BC211A">
        <w:tc>
          <w:tcPr>
            <w:tcW w:w="3163" w:type="dxa"/>
            <w:shd w:val="clear" w:color="auto" w:fill="FFFF00"/>
          </w:tcPr>
          <w:p w:rsidR="00C75937" w:rsidRPr="007562C9" w:rsidRDefault="00C75937" w:rsidP="00BC21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VSI ODDELKI</w:t>
            </w:r>
          </w:p>
        </w:tc>
        <w:tc>
          <w:tcPr>
            <w:tcW w:w="5832" w:type="dxa"/>
            <w:shd w:val="clear" w:color="auto" w:fill="FFFF00"/>
          </w:tcPr>
          <w:p w:rsidR="00C75937" w:rsidRDefault="00C75937" w:rsidP="00BC211A">
            <w:r>
              <w:t>Učna snov</w:t>
            </w:r>
          </w:p>
          <w:p w:rsidR="00C75937" w:rsidRDefault="00C75937" w:rsidP="00BC211A"/>
        </w:tc>
      </w:tr>
      <w:tr w:rsidR="00C75937" w:rsidTr="00BC211A">
        <w:tc>
          <w:tcPr>
            <w:tcW w:w="3163" w:type="dxa"/>
            <w:shd w:val="clear" w:color="auto" w:fill="FFC000"/>
          </w:tcPr>
          <w:p w:rsidR="00C75937" w:rsidRPr="007562C9" w:rsidRDefault="00C75937" w:rsidP="00BC211A">
            <w:pPr>
              <w:rPr>
                <w:b/>
                <w:sz w:val="28"/>
                <w:szCs w:val="28"/>
              </w:rPr>
            </w:pPr>
          </w:p>
          <w:p w:rsidR="00585AC5" w:rsidRDefault="00585AC5" w:rsidP="00585A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Navodila za delo</w:t>
            </w:r>
          </w:p>
          <w:p w:rsidR="00C75937" w:rsidRPr="007562C9" w:rsidRDefault="00C75937" w:rsidP="00BC211A">
            <w:pPr>
              <w:rPr>
                <w:b/>
                <w:sz w:val="28"/>
                <w:szCs w:val="28"/>
              </w:rPr>
            </w:pPr>
          </w:p>
        </w:tc>
        <w:tc>
          <w:tcPr>
            <w:tcW w:w="5832" w:type="dxa"/>
            <w:shd w:val="clear" w:color="auto" w:fill="FFC000"/>
          </w:tcPr>
          <w:p w:rsidR="00C75937" w:rsidRDefault="00C75937" w:rsidP="00BC211A">
            <w:pPr>
              <w:rPr>
                <w:b/>
              </w:rPr>
            </w:pPr>
          </w:p>
          <w:p w:rsidR="00C75937" w:rsidRPr="00157E1C" w:rsidRDefault="00C75937" w:rsidP="00BC211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»POP V KLASIKI«</w:t>
            </w:r>
          </w:p>
        </w:tc>
      </w:tr>
      <w:tr w:rsidR="00C75937" w:rsidTr="00C75937">
        <w:tc>
          <w:tcPr>
            <w:tcW w:w="3163" w:type="dxa"/>
            <w:shd w:val="clear" w:color="auto" w:fill="auto"/>
          </w:tcPr>
          <w:p w:rsidR="00C75937" w:rsidRDefault="00C75937" w:rsidP="00BC211A">
            <w:pPr>
              <w:rPr>
                <w:b/>
                <w:sz w:val="28"/>
                <w:szCs w:val="28"/>
              </w:rPr>
            </w:pPr>
          </w:p>
          <w:p w:rsidR="00C75937" w:rsidRDefault="00C75937" w:rsidP="00BC211A">
            <w:pPr>
              <w:rPr>
                <w:b/>
                <w:sz w:val="28"/>
                <w:szCs w:val="28"/>
              </w:rPr>
            </w:pPr>
            <w:r>
              <w:rPr>
                <w:rFonts w:ascii="Candara" w:hAnsi="Candara"/>
                <w:sz w:val="24"/>
                <w:szCs w:val="24"/>
              </w:rPr>
              <w:t xml:space="preserve">Odpri spodnjo povezavo: </w:t>
            </w:r>
            <w:hyperlink r:id="rId5" w:history="1">
              <w:r w:rsidRPr="00C75937">
                <w:rPr>
                  <w:rStyle w:val="Hiperpovezava"/>
                  <w:rFonts w:ascii="Candara" w:hAnsi="Candara"/>
                  <w:sz w:val="24"/>
                  <w:szCs w:val="24"/>
                </w:rPr>
                <w:t>https://4d.rtvslo.si/arhiv/dokumentarni-filmi-in-oddaje-kulturno-umetniski-program/174486645</w:t>
              </w:r>
            </w:hyperlink>
            <w:r w:rsidRPr="00C75937">
              <w:rPr>
                <w:rFonts w:ascii="Candara" w:hAnsi="Candara"/>
                <w:sz w:val="24"/>
                <w:szCs w:val="24"/>
              </w:rPr>
              <w:t>.</w:t>
            </w:r>
          </w:p>
          <w:p w:rsidR="00C75937" w:rsidRPr="00C75937" w:rsidRDefault="00C75937" w:rsidP="00BC211A">
            <w:pPr>
              <w:rPr>
                <w:sz w:val="24"/>
                <w:szCs w:val="24"/>
              </w:rPr>
            </w:pPr>
          </w:p>
        </w:tc>
        <w:tc>
          <w:tcPr>
            <w:tcW w:w="5832" w:type="dxa"/>
            <w:shd w:val="clear" w:color="auto" w:fill="auto"/>
          </w:tcPr>
          <w:p w:rsidR="00C75937" w:rsidRDefault="00C75937" w:rsidP="00BC211A">
            <w:pPr>
              <w:rPr>
                <w:b/>
              </w:rPr>
            </w:pPr>
          </w:p>
          <w:p w:rsidR="00C75937" w:rsidRDefault="00C75937" w:rsidP="00BC211A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 xml:space="preserve">Za ogled oddaje </w:t>
            </w:r>
            <w:r w:rsidRPr="00C75937">
              <w:rPr>
                <w:rFonts w:ascii="Candara" w:hAnsi="Candara"/>
                <w:b/>
                <w:sz w:val="24"/>
                <w:szCs w:val="24"/>
              </w:rPr>
              <w:t>»KO POP SREČA</w:t>
            </w:r>
            <w:r>
              <w:rPr>
                <w:rFonts w:ascii="Candara" w:hAnsi="Candara"/>
                <w:sz w:val="24"/>
                <w:szCs w:val="24"/>
              </w:rPr>
              <w:t xml:space="preserve"> </w:t>
            </w:r>
            <w:r w:rsidRPr="00C75937">
              <w:rPr>
                <w:rFonts w:ascii="Candara" w:hAnsi="Candara"/>
                <w:b/>
                <w:sz w:val="24"/>
                <w:szCs w:val="24"/>
              </w:rPr>
              <w:t>KLASIKO«</w:t>
            </w:r>
            <w:r>
              <w:rPr>
                <w:rFonts w:ascii="Candara" w:hAnsi="Candara"/>
                <w:sz w:val="24"/>
                <w:szCs w:val="24"/>
              </w:rPr>
              <w:t xml:space="preserve"> boš </w:t>
            </w:r>
            <w:r w:rsidRPr="00C75937">
              <w:rPr>
                <w:rFonts w:ascii="Candara" w:hAnsi="Candara"/>
                <w:sz w:val="24"/>
                <w:szCs w:val="24"/>
              </w:rPr>
              <w:t>potreboval približno eno uro časa. Delo opravi, ko boš imel na razpolago računalnik, zvočnik ali drugo mobilno napravo, k</w:t>
            </w:r>
            <w:r>
              <w:rPr>
                <w:rFonts w:ascii="Candara" w:hAnsi="Candara"/>
                <w:sz w:val="24"/>
                <w:szCs w:val="24"/>
              </w:rPr>
              <w:t>i ti bo omogočala ogled oddaje. Sledi delo, navedeno spodaj.</w:t>
            </w:r>
            <w:r w:rsidR="00B106EE">
              <w:rPr>
                <w:rFonts w:ascii="Candara" w:hAnsi="Candara"/>
                <w:sz w:val="24"/>
                <w:szCs w:val="24"/>
              </w:rPr>
              <w:t xml:space="preserve"> Dobro poslušaj voditelja in vse glasbenike, ki nastopajo v oddaji. Odgovore boš našel med njihovim dialogom</w:t>
            </w:r>
            <w:r w:rsidR="004D1478">
              <w:rPr>
                <w:rFonts w:ascii="Candara" w:hAnsi="Candara"/>
                <w:sz w:val="24"/>
                <w:szCs w:val="24"/>
              </w:rPr>
              <w:t xml:space="preserve"> in izvajanjem</w:t>
            </w:r>
            <w:r w:rsidR="00B106EE">
              <w:rPr>
                <w:rFonts w:ascii="Candara" w:hAnsi="Candara"/>
                <w:sz w:val="24"/>
                <w:szCs w:val="24"/>
              </w:rPr>
              <w:t>.</w:t>
            </w:r>
          </w:p>
          <w:p w:rsidR="00C75937" w:rsidRDefault="00C75937" w:rsidP="00BC211A">
            <w:pPr>
              <w:rPr>
                <w:b/>
              </w:rPr>
            </w:pPr>
          </w:p>
        </w:tc>
      </w:tr>
      <w:tr w:rsidR="00C75937" w:rsidTr="00C75937">
        <w:tc>
          <w:tcPr>
            <w:tcW w:w="3163" w:type="dxa"/>
            <w:shd w:val="clear" w:color="auto" w:fill="auto"/>
          </w:tcPr>
          <w:p w:rsidR="00C75937" w:rsidRDefault="00C75937" w:rsidP="00BC211A">
            <w:pPr>
              <w:rPr>
                <w:b/>
                <w:sz w:val="28"/>
                <w:szCs w:val="28"/>
              </w:rPr>
            </w:pPr>
          </w:p>
        </w:tc>
        <w:tc>
          <w:tcPr>
            <w:tcW w:w="5832" w:type="dxa"/>
            <w:shd w:val="clear" w:color="auto" w:fill="auto"/>
          </w:tcPr>
          <w:p w:rsidR="00C75937" w:rsidRDefault="00C75937" w:rsidP="00C75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Spodnja vprašanja in odgovore zapišeš v zvezek z naslovom »POP V KLASIKI«</w:t>
            </w:r>
          </w:p>
          <w:p w:rsidR="00C75937" w:rsidRDefault="00C75937" w:rsidP="00C75937">
            <w:pPr>
              <w:rPr>
                <w:sz w:val="24"/>
                <w:szCs w:val="24"/>
              </w:rPr>
            </w:pPr>
          </w:p>
          <w:p w:rsidR="00C75937" w:rsidRDefault="00B106EE" w:rsidP="00C75937">
            <w:pPr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1. Od kod melodija za risanko Smrkci iz leta 1981?</w:t>
            </w:r>
          </w:p>
          <w:p w:rsidR="00184B4A" w:rsidRDefault="00184B4A" w:rsidP="00C75937">
            <w:pPr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 xml:space="preserve">2. </w:t>
            </w:r>
            <w:r w:rsidR="004D1478">
              <w:rPr>
                <w:color w:val="0070C0"/>
                <w:sz w:val="24"/>
                <w:szCs w:val="24"/>
              </w:rPr>
              <w:t>Katero glasbeno obliko izvaja pevec Omar Naber v sakralnem prostoru?</w:t>
            </w:r>
          </w:p>
          <w:p w:rsidR="004D1478" w:rsidRDefault="004D1478" w:rsidP="00C75937">
            <w:pPr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3. Pevec Jan Plestenjak ima do klasične glasbe poseben odnos že od otroštva. Kako ga opiše?</w:t>
            </w:r>
          </w:p>
          <w:p w:rsidR="004D1478" w:rsidRDefault="004D1478" w:rsidP="00C75937">
            <w:pPr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4. Voditelj oddaje zelo nazorno opiše značaj skladatelja Franza Liszta kot izvajalca na odru (lisztomanija). Opiši ga!</w:t>
            </w:r>
          </w:p>
          <w:p w:rsidR="004D1478" w:rsidRDefault="004D1478" w:rsidP="00C75937">
            <w:pPr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5. Voditelj omeni tudi Mozarta. Kako bi ga imenovali oz.kakšen pop vzdevek bi imel, če bi živel danes?</w:t>
            </w:r>
          </w:p>
          <w:p w:rsidR="004D1478" w:rsidRDefault="004D1478" w:rsidP="00C75937">
            <w:pPr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 xml:space="preserve">6. Omar Naber omeni himno </w:t>
            </w:r>
            <w:r w:rsidR="002871D1">
              <w:rPr>
                <w:color w:val="0070C0"/>
                <w:sz w:val="24"/>
                <w:szCs w:val="24"/>
              </w:rPr>
              <w:t>za Ligo prvakov v nogometu. Kdo je avtor te himne?</w:t>
            </w:r>
          </w:p>
          <w:p w:rsidR="002871D1" w:rsidRDefault="002871D1" w:rsidP="00C75937">
            <w:pPr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7. Pevka Neisha je akademska skladateljica in pianistka. Kaj jo v klasični glasbi najbolj »zmoti / odbija«?</w:t>
            </w:r>
          </w:p>
          <w:p w:rsidR="00B106EE" w:rsidRPr="00B106EE" w:rsidRDefault="00B106EE" w:rsidP="00C75937">
            <w:pPr>
              <w:rPr>
                <w:color w:val="0070C0"/>
                <w:sz w:val="24"/>
                <w:szCs w:val="24"/>
              </w:rPr>
            </w:pPr>
          </w:p>
          <w:p w:rsidR="00C75937" w:rsidRDefault="00C75937" w:rsidP="00BC211A">
            <w:pPr>
              <w:rPr>
                <w:b/>
              </w:rPr>
            </w:pPr>
          </w:p>
        </w:tc>
      </w:tr>
    </w:tbl>
    <w:p w:rsidR="00140E23" w:rsidRPr="00C75937" w:rsidRDefault="00140E23" w:rsidP="00140E23">
      <w:pPr>
        <w:spacing w:after="0"/>
        <w:rPr>
          <w:rFonts w:ascii="Candara" w:hAnsi="Candara"/>
          <w:sz w:val="24"/>
          <w:szCs w:val="24"/>
        </w:rPr>
      </w:pPr>
    </w:p>
    <w:p w:rsidR="00140E23" w:rsidRPr="00C75937" w:rsidRDefault="00140E23" w:rsidP="00140E23">
      <w:pPr>
        <w:spacing w:after="0"/>
        <w:rPr>
          <w:rFonts w:ascii="Candara" w:hAnsi="Candara"/>
          <w:sz w:val="24"/>
          <w:szCs w:val="24"/>
        </w:rPr>
      </w:pPr>
    </w:p>
    <w:p w:rsidR="00140E23" w:rsidRPr="00C75937" w:rsidRDefault="007930BE" w:rsidP="00C75937">
      <w:pPr>
        <w:spacing w:after="0"/>
        <w:rPr>
          <w:rFonts w:ascii="Candara" w:hAnsi="Candara"/>
          <w:sz w:val="24"/>
          <w:szCs w:val="24"/>
        </w:rPr>
      </w:pPr>
      <w:r w:rsidRPr="00C75937">
        <w:rPr>
          <w:rFonts w:ascii="Candara" w:hAnsi="Candara"/>
          <w:sz w:val="24"/>
          <w:szCs w:val="24"/>
        </w:rPr>
        <w:t>Delo</w:t>
      </w:r>
      <w:r w:rsidR="00140E23" w:rsidRPr="00C75937">
        <w:rPr>
          <w:rFonts w:ascii="Candara" w:hAnsi="Candara"/>
          <w:sz w:val="24"/>
          <w:szCs w:val="24"/>
        </w:rPr>
        <w:t xml:space="preserve"> </w:t>
      </w:r>
      <w:r w:rsidR="00C75937">
        <w:rPr>
          <w:rFonts w:ascii="Candara" w:hAnsi="Candara"/>
          <w:sz w:val="24"/>
          <w:szCs w:val="24"/>
        </w:rPr>
        <w:t>boš</w:t>
      </w:r>
      <w:r w:rsidRPr="00C75937">
        <w:rPr>
          <w:rFonts w:ascii="Candara" w:hAnsi="Candara"/>
          <w:sz w:val="24"/>
          <w:szCs w:val="24"/>
        </w:rPr>
        <w:t xml:space="preserve"> uspešno opravil, ko boš:</w:t>
      </w:r>
    </w:p>
    <w:p w:rsidR="00140E23" w:rsidRPr="00C75937" w:rsidRDefault="00140E23" w:rsidP="00140E23">
      <w:pPr>
        <w:pStyle w:val="Odstavekseznama"/>
        <w:numPr>
          <w:ilvl w:val="0"/>
          <w:numId w:val="1"/>
        </w:numPr>
        <w:spacing w:after="0"/>
        <w:rPr>
          <w:rFonts w:ascii="Candara" w:hAnsi="Candara"/>
          <w:sz w:val="24"/>
          <w:szCs w:val="24"/>
        </w:rPr>
      </w:pPr>
      <w:r w:rsidRPr="00C75937">
        <w:rPr>
          <w:rFonts w:ascii="Candara" w:hAnsi="Candara"/>
          <w:sz w:val="24"/>
          <w:szCs w:val="24"/>
        </w:rPr>
        <w:t>V zvezek napisal-a</w:t>
      </w:r>
      <w:r w:rsidR="002871D1">
        <w:rPr>
          <w:rFonts w:ascii="Candara" w:hAnsi="Candara"/>
          <w:sz w:val="24"/>
          <w:szCs w:val="24"/>
        </w:rPr>
        <w:t xml:space="preserve"> vprašanja (lahko jih nalepiš iz navodil) in odgovore</w:t>
      </w:r>
      <w:r w:rsidRPr="00C75937">
        <w:rPr>
          <w:rFonts w:ascii="Candara" w:hAnsi="Candara"/>
          <w:sz w:val="24"/>
          <w:szCs w:val="24"/>
        </w:rPr>
        <w:t>.</w:t>
      </w:r>
    </w:p>
    <w:p w:rsidR="00140E23" w:rsidRPr="00C75937" w:rsidRDefault="00140E23" w:rsidP="00140E23">
      <w:pPr>
        <w:pStyle w:val="Odstavekseznama"/>
        <w:numPr>
          <w:ilvl w:val="0"/>
          <w:numId w:val="1"/>
        </w:numPr>
        <w:spacing w:after="0"/>
        <w:rPr>
          <w:rFonts w:ascii="Candara" w:hAnsi="Candara"/>
          <w:sz w:val="24"/>
          <w:szCs w:val="24"/>
        </w:rPr>
      </w:pPr>
      <w:r w:rsidRPr="00C75937">
        <w:rPr>
          <w:rFonts w:ascii="Candara" w:hAnsi="Candara"/>
          <w:sz w:val="24"/>
          <w:szCs w:val="24"/>
        </w:rPr>
        <w:t>V zvezek napisal-a tri stvari, ki so se ti v oddaji zdele najbolj zanimive.</w:t>
      </w:r>
    </w:p>
    <w:p w:rsidR="00140E23" w:rsidRDefault="00140E23" w:rsidP="008F6218">
      <w:pPr>
        <w:spacing w:after="0"/>
        <w:jc w:val="right"/>
        <w:rPr>
          <w:rFonts w:ascii="Candara" w:hAnsi="Candara"/>
          <w:sz w:val="24"/>
          <w:szCs w:val="24"/>
        </w:rPr>
      </w:pPr>
    </w:p>
    <w:p w:rsidR="008F6218" w:rsidRDefault="008F6218" w:rsidP="008F6218">
      <w:pPr>
        <w:spacing w:after="0"/>
        <w:jc w:val="right"/>
        <w:rPr>
          <w:rFonts w:ascii="Candara" w:hAnsi="Candara"/>
          <w:sz w:val="24"/>
          <w:szCs w:val="24"/>
        </w:rPr>
      </w:pPr>
    </w:p>
    <w:p w:rsidR="008F6218" w:rsidRDefault="008F6218" w:rsidP="008F6218">
      <w:pPr>
        <w:spacing w:after="0"/>
        <w:jc w:val="right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Uspešno in predvsem sprotno delo želim!</w:t>
      </w:r>
    </w:p>
    <w:p w:rsidR="008F6218" w:rsidRPr="00C75937" w:rsidRDefault="008F6218" w:rsidP="008F6218">
      <w:pPr>
        <w:spacing w:after="0"/>
        <w:jc w:val="right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prof. Nataša Banko</w:t>
      </w:r>
    </w:p>
    <w:sectPr w:rsidR="008F6218" w:rsidRPr="00C759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405403"/>
    <w:multiLevelType w:val="hybridMultilevel"/>
    <w:tmpl w:val="F452A8F2"/>
    <w:lvl w:ilvl="0" w:tplc="5ECC3C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E23"/>
    <w:rsid w:val="00140E23"/>
    <w:rsid w:val="00184B4A"/>
    <w:rsid w:val="00283460"/>
    <w:rsid w:val="002871D1"/>
    <w:rsid w:val="004D1478"/>
    <w:rsid w:val="00585AC5"/>
    <w:rsid w:val="00597F13"/>
    <w:rsid w:val="007930BE"/>
    <w:rsid w:val="008F6218"/>
    <w:rsid w:val="00925EB8"/>
    <w:rsid w:val="00A50349"/>
    <w:rsid w:val="00AF37E1"/>
    <w:rsid w:val="00B106EE"/>
    <w:rsid w:val="00C35301"/>
    <w:rsid w:val="00C75937"/>
    <w:rsid w:val="00C9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65476"/>
  <w15:chartTrackingRefBased/>
  <w15:docId w15:val="{F0250070-4798-4D7E-A96C-44E5D79BB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140E23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140E23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140E23"/>
    <w:pPr>
      <w:ind w:left="720"/>
      <w:contextualSpacing/>
    </w:pPr>
  </w:style>
  <w:style w:type="table" w:styleId="Tabelamrea">
    <w:name w:val="Table Grid"/>
    <w:basedOn w:val="Navadnatabela"/>
    <w:uiPriority w:val="39"/>
    <w:rsid w:val="00C75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184B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4d.rtvslo.si/arhiv/dokumentarni-filmi-in-oddaje-kulturno-umetniski-program/17448664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Kralj</dc:creator>
  <cp:keywords/>
  <dc:description/>
  <cp:lastModifiedBy>neo</cp:lastModifiedBy>
  <cp:revision>2</cp:revision>
  <cp:lastPrinted>2020-03-23T14:18:00Z</cp:lastPrinted>
  <dcterms:created xsi:type="dcterms:W3CDTF">2020-04-08T14:40:00Z</dcterms:created>
  <dcterms:modified xsi:type="dcterms:W3CDTF">2020-04-08T14:40:00Z</dcterms:modified>
</cp:coreProperties>
</file>