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50" w:rsidRPr="009A3250" w:rsidRDefault="009A3250" w:rsidP="009A3250">
      <w:pPr>
        <w:spacing w:after="0" w:line="240" w:lineRule="auto"/>
        <w:rPr>
          <w:rFonts w:ascii="Arial" w:eastAsia="Calibri" w:hAnsi="Arial" w:cs="Arial"/>
          <w:b/>
        </w:rPr>
      </w:pPr>
      <w:r w:rsidRPr="009A3250">
        <w:rPr>
          <w:rFonts w:ascii="Arial" w:eastAsia="Calibri" w:hAnsi="Arial" w:cs="Arial"/>
          <w:b/>
        </w:rPr>
        <w:t>NAVODILO ZA DELO NA DALJAVO 9. razred</w:t>
      </w:r>
    </w:p>
    <w:p w:rsidR="009A3250" w:rsidRDefault="009A3250" w:rsidP="009A3250">
      <w:pPr>
        <w:spacing w:after="0" w:line="240" w:lineRule="auto"/>
        <w:rPr>
          <w:rFonts w:ascii="Arial" w:eastAsia="Calibri" w:hAnsi="Arial" w:cs="Arial"/>
          <w:b/>
        </w:rPr>
      </w:pPr>
      <w:r w:rsidRPr="009A3250">
        <w:rPr>
          <w:rFonts w:ascii="Arial" w:eastAsia="Calibri" w:hAnsi="Arial" w:cs="Arial"/>
          <w:b/>
        </w:rPr>
        <w:t xml:space="preserve">PREDMET: GUM                                                          </w:t>
      </w:r>
      <w:r>
        <w:rPr>
          <w:rFonts w:ascii="Arial" w:eastAsia="Calibri" w:hAnsi="Arial" w:cs="Arial"/>
          <w:b/>
        </w:rPr>
        <w:t xml:space="preserve">                     Maribor, 7. 4</w:t>
      </w:r>
      <w:r w:rsidRPr="009A3250">
        <w:rPr>
          <w:rFonts w:ascii="Arial" w:eastAsia="Calibri" w:hAnsi="Arial" w:cs="Arial"/>
          <w:b/>
        </w:rPr>
        <w:t>. 2020</w:t>
      </w:r>
    </w:p>
    <w:p w:rsidR="009A3250" w:rsidRDefault="009A3250" w:rsidP="009A3250">
      <w:pPr>
        <w:spacing w:after="0" w:line="240" w:lineRule="auto"/>
        <w:rPr>
          <w:rFonts w:ascii="Arial" w:eastAsia="Calibri" w:hAnsi="Arial" w:cs="Arial"/>
          <w:b/>
        </w:rPr>
      </w:pPr>
    </w:p>
    <w:p w:rsidR="009A3250" w:rsidRDefault="009A3250" w:rsidP="009A3250">
      <w:pPr>
        <w:spacing w:after="0" w:line="240" w:lineRule="auto"/>
        <w:jc w:val="both"/>
        <w:rPr>
          <w:rFonts w:ascii="Arial" w:eastAsia="Calibri" w:hAnsi="Arial" w:cs="Arial"/>
        </w:rPr>
      </w:pPr>
      <w:r w:rsidRPr="009A3250">
        <w:rPr>
          <w:rFonts w:ascii="Arial" w:eastAsia="Calibri" w:hAnsi="Arial" w:cs="Arial"/>
        </w:rPr>
        <w:t>Spoštovani učenci devetih razredov.</w:t>
      </w:r>
    </w:p>
    <w:p w:rsidR="009A3250" w:rsidRDefault="009A3250" w:rsidP="009A3250">
      <w:pPr>
        <w:spacing w:after="0" w:line="240" w:lineRule="auto"/>
        <w:jc w:val="both"/>
        <w:rPr>
          <w:rFonts w:ascii="Arial" w:eastAsia="Calibri" w:hAnsi="Arial" w:cs="Arial"/>
        </w:rPr>
      </w:pPr>
    </w:p>
    <w:p w:rsidR="009A3250" w:rsidRDefault="009A3250" w:rsidP="009A3250">
      <w:pPr>
        <w:spacing w:after="0" w:line="240" w:lineRule="auto"/>
        <w:jc w:val="both"/>
        <w:rPr>
          <w:rFonts w:ascii="Arial" w:eastAsia="Calibri" w:hAnsi="Arial" w:cs="Arial"/>
        </w:rPr>
      </w:pPr>
      <w:r>
        <w:rPr>
          <w:rFonts w:ascii="Arial" w:eastAsia="Calibri" w:hAnsi="Arial" w:cs="Arial"/>
        </w:rPr>
        <w:t>V teh dneh izolacije ima glasba na posameznika lahko prav poseben vpliv. Človeku omogoča, da ne postane »pošast«, kot piše v svojem članku novinar, publicist, glasbeni kritik Marcel Štefančič.</w:t>
      </w:r>
    </w:p>
    <w:p w:rsidR="009A3250" w:rsidRDefault="009A3250" w:rsidP="009A3250">
      <w:pPr>
        <w:spacing w:after="0" w:line="240" w:lineRule="auto"/>
        <w:jc w:val="both"/>
        <w:rPr>
          <w:rFonts w:ascii="Arial" w:eastAsia="Calibri" w:hAnsi="Arial" w:cs="Arial"/>
        </w:rPr>
      </w:pPr>
      <w:r>
        <w:rPr>
          <w:rFonts w:ascii="Arial" w:eastAsia="Calibri" w:hAnsi="Arial" w:cs="Arial"/>
        </w:rPr>
        <w:t xml:space="preserve">Tvoja naloga danes je, da prebereš članek in odgovoriš na zastavljena vprašanja, ki so zapisana pod člankom. Tvojo povratno informacijo mi pošlji do petka, 10. 4. 2020 na elektronski naslov: </w:t>
      </w:r>
      <w:bookmarkStart w:id="0" w:name="_GoBack"/>
      <w:bookmarkEnd w:id="0"/>
      <w:r w:rsidR="00CB1C6C">
        <w:rPr>
          <w:rStyle w:val="Hiperpovezava"/>
          <w:rFonts w:ascii="Arial" w:eastAsia="Calibri" w:hAnsi="Arial" w:cs="Arial"/>
        </w:rPr>
        <w:fldChar w:fldCharType="begin"/>
      </w:r>
      <w:r w:rsidR="00CB1C6C">
        <w:rPr>
          <w:rStyle w:val="Hiperpovezava"/>
          <w:rFonts w:ascii="Arial" w:eastAsia="Calibri" w:hAnsi="Arial" w:cs="Arial"/>
        </w:rPr>
        <w:instrText xml:space="preserve"> HYPERLINK "mailto:</w:instrText>
      </w:r>
      <w:r w:rsidR="00CB1C6C" w:rsidRPr="00CB1C6C">
        <w:rPr>
          <w:rStyle w:val="Hiperpovezava"/>
          <w:rFonts w:ascii="Arial" w:eastAsia="Calibri" w:hAnsi="Arial" w:cs="Arial"/>
        </w:rPr>
        <w:instrText>glasba.bezan188@gmail.com</w:instrText>
      </w:r>
      <w:r w:rsidR="00CB1C6C">
        <w:rPr>
          <w:rStyle w:val="Hiperpovezava"/>
          <w:rFonts w:ascii="Arial" w:eastAsia="Calibri" w:hAnsi="Arial" w:cs="Arial"/>
        </w:rPr>
        <w:instrText xml:space="preserve">" </w:instrText>
      </w:r>
      <w:r w:rsidR="00CB1C6C">
        <w:rPr>
          <w:rStyle w:val="Hiperpovezava"/>
          <w:rFonts w:ascii="Arial" w:eastAsia="Calibri" w:hAnsi="Arial" w:cs="Arial"/>
        </w:rPr>
        <w:fldChar w:fldCharType="separate"/>
      </w:r>
      <w:r w:rsidR="00CB1C6C" w:rsidRPr="00AD0F37">
        <w:rPr>
          <w:rStyle w:val="Hiperpovezava"/>
          <w:rFonts w:ascii="Arial" w:eastAsia="Calibri" w:hAnsi="Arial" w:cs="Arial"/>
        </w:rPr>
        <w:t>glasba.bezan188@gmail.com</w:t>
      </w:r>
      <w:r w:rsidR="00CB1C6C">
        <w:rPr>
          <w:rStyle w:val="Hiperpovezava"/>
          <w:rFonts w:ascii="Arial" w:eastAsia="Calibri" w:hAnsi="Arial" w:cs="Arial"/>
        </w:rPr>
        <w:fldChar w:fldCharType="end"/>
      </w:r>
      <w:r>
        <w:rPr>
          <w:rFonts w:ascii="Arial" w:eastAsia="Calibri" w:hAnsi="Arial" w:cs="Arial"/>
        </w:rPr>
        <w:t>.</w:t>
      </w:r>
    </w:p>
    <w:p w:rsidR="009A3250" w:rsidRDefault="009A3250" w:rsidP="009A3250">
      <w:pPr>
        <w:spacing w:after="0" w:line="240" w:lineRule="auto"/>
        <w:jc w:val="both"/>
        <w:rPr>
          <w:rFonts w:ascii="Arial" w:eastAsia="Calibri" w:hAnsi="Arial" w:cs="Arial"/>
        </w:rPr>
      </w:pPr>
    </w:p>
    <w:p w:rsidR="009A3250" w:rsidRDefault="009A3250" w:rsidP="009A3250">
      <w:pPr>
        <w:spacing w:after="0" w:line="240" w:lineRule="auto"/>
        <w:jc w:val="both"/>
        <w:rPr>
          <w:rFonts w:ascii="Arial" w:eastAsia="Calibri" w:hAnsi="Arial" w:cs="Arial"/>
        </w:rPr>
      </w:pPr>
      <w:r>
        <w:rPr>
          <w:rFonts w:ascii="Arial" w:eastAsia="Calibri" w:hAnsi="Arial" w:cs="Arial"/>
        </w:rPr>
        <w:t>Uspešen boš, ko boš:</w:t>
      </w:r>
    </w:p>
    <w:p w:rsid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prebral članek,</w:t>
      </w:r>
    </w:p>
    <w:p w:rsid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pos</w:t>
      </w:r>
      <w:r w:rsidR="001D2C4E">
        <w:rPr>
          <w:rFonts w:ascii="Arial" w:eastAsia="Calibri" w:hAnsi="Arial" w:cs="Arial"/>
        </w:rPr>
        <w:t>lušal glasbeni primer in podal mnenje o glasbi</w:t>
      </w:r>
      <w:r>
        <w:rPr>
          <w:rFonts w:ascii="Arial" w:eastAsia="Calibri" w:hAnsi="Arial" w:cs="Arial"/>
        </w:rPr>
        <w:t>,</w:t>
      </w:r>
    </w:p>
    <w:p w:rsid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odgovoril na vprašanja,</w:t>
      </w:r>
    </w:p>
    <w:p w:rsid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razložil pomen tujk v članku,</w:t>
      </w:r>
    </w:p>
    <w:p w:rsid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podal mnenje o članku,</w:t>
      </w:r>
    </w:p>
    <w:p w:rsidR="009A3250" w:rsidRPr="009A3250" w:rsidRDefault="009A3250" w:rsidP="009A3250">
      <w:pPr>
        <w:pStyle w:val="Odstavekseznama"/>
        <w:numPr>
          <w:ilvl w:val="0"/>
          <w:numId w:val="1"/>
        </w:numPr>
        <w:spacing w:after="0" w:line="240" w:lineRule="auto"/>
        <w:jc w:val="both"/>
        <w:rPr>
          <w:rFonts w:ascii="Arial" w:eastAsia="Calibri" w:hAnsi="Arial" w:cs="Arial"/>
        </w:rPr>
      </w:pPr>
      <w:r>
        <w:rPr>
          <w:rFonts w:ascii="Arial" w:eastAsia="Calibri" w:hAnsi="Arial" w:cs="Arial"/>
        </w:rPr>
        <w:t>odgovore poslal meni na moj zgoraj omenjeni elektronski naslov.</w:t>
      </w:r>
    </w:p>
    <w:p w:rsidR="00D00BAD" w:rsidRDefault="00D00BAD" w:rsidP="00D00BAD">
      <w:pPr>
        <w:shd w:val="clear" w:color="auto" w:fill="FFFFFF"/>
        <w:spacing w:after="225" w:line="240" w:lineRule="auto"/>
        <w:jc w:val="both"/>
        <w:outlineLvl w:val="0"/>
        <w:rPr>
          <w:rFonts w:ascii="Arial" w:eastAsia="Times New Roman" w:hAnsi="Arial" w:cs="Arial"/>
          <w:color w:val="000000"/>
          <w:kern w:val="36"/>
          <w:sz w:val="48"/>
          <w:szCs w:val="48"/>
          <w:lang w:eastAsia="sl-SI"/>
        </w:rPr>
      </w:pPr>
    </w:p>
    <w:p w:rsidR="00D00BAD" w:rsidRPr="00D00BAD" w:rsidRDefault="00D00BAD" w:rsidP="00D00BAD">
      <w:pPr>
        <w:shd w:val="clear" w:color="auto" w:fill="FFFFFF"/>
        <w:spacing w:after="225" w:line="240" w:lineRule="auto"/>
        <w:jc w:val="both"/>
        <w:outlineLvl w:val="0"/>
        <w:rPr>
          <w:rFonts w:ascii="Arial" w:eastAsia="Times New Roman" w:hAnsi="Arial" w:cs="Arial"/>
          <w:b/>
          <w:color w:val="FF0000"/>
          <w:kern w:val="36"/>
          <w:sz w:val="44"/>
          <w:szCs w:val="44"/>
          <w:lang w:eastAsia="sl-SI"/>
        </w:rPr>
      </w:pPr>
      <w:r w:rsidRPr="00D00BAD">
        <w:rPr>
          <w:rFonts w:ascii="Arial" w:eastAsia="Times New Roman" w:hAnsi="Arial" w:cs="Arial"/>
          <w:color w:val="000000"/>
          <w:kern w:val="36"/>
          <w:sz w:val="48"/>
          <w:szCs w:val="48"/>
          <w:lang w:eastAsia="sl-SI"/>
        </w:rPr>
        <w:t xml:space="preserve">Marcel Štefančič, jr.: </w:t>
      </w:r>
      <w:r w:rsidRPr="00D00BAD">
        <w:rPr>
          <w:rFonts w:ascii="Arial" w:eastAsia="Times New Roman" w:hAnsi="Arial" w:cs="Arial"/>
          <w:b/>
          <w:color w:val="FF0000"/>
          <w:kern w:val="36"/>
          <w:sz w:val="44"/>
          <w:szCs w:val="44"/>
          <w:lang w:eastAsia="sl-SI"/>
        </w:rPr>
        <w:t>»Glasba ti preprečuje, da bi postal pošast«</w:t>
      </w:r>
    </w:p>
    <w:p w:rsidR="00D00BAD" w:rsidRPr="00D00BAD" w:rsidRDefault="00D00BAD" w:rsidP="00D00BAD">
      <w:pPr>
        <w:shd w:val="clear" w:color="auto" w:fill="FFFFFF"/>
        <w:spacing w:after="300" w:line="240" w:lineRule="auto"/>
        <w:jc w:val="both"/>
        <w:outlineLvl w:val="1"/>
        <w:rPr>
          <w:rFonts w:ascii="Arial" w:eastAsia="Times New Roman" w:hAnsi="Arial" w:cs="Arial"/>
          <w:color w:val="000000"/>
          <w:sz w:val="39"/>
          <w:szCs w:val="39"/>
          <w:lang w:eastAsia="sl-SI"/>
        </w:rPr>
      </w:pPr>
      <w:r w:rsidRPr="00D00BAD">
        <w:rPr>
          <w:rFonts w:ascii="Arial" w:eastAsia="Times New Roman" w:hAnsi="Arial" w:cs="Arial"/>
          <w:color w:val="000000"/>
          <w:sz w:val="39"/>
          <w:szCs w:val="39"/>
          <w:lang w:eastAsia="sl-SI"/>
        </w:rPr>
        <w:t>IZJAVA DNEVA</w:t>
      </w:r>
    </w:p>
    <w:p w:rsidR="00D00BAD" w:rsidRPr="00D00BAD" w:rsidRDefault="00D00BAD"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r w:rsidRPr="00D00BAD">
        <w:rPr>
          <w:rFonts w:ascii="Times New Roman" w:eastAsia="Times New Roman" w:hAnsi="Times New Roman" w:cs="Times New Roman"/>
          <w:color w:val="000000"/>
          <w:sz w:val="26"/>
          <w:szCs w:val="26"/>
          <w:lang w:eastAsia="sl-SI"/>
        </w:rPr>
        <w:t>"To je čas, ko si glasbeniki nataknejo bele halje, ne da bi si jih natak</w:t>
      </w:r>
      <w:r w:rsidRPr="00D00BAD">
        <w:rPr>
          <w:rFonts w:ascii="Times New Roman" w:eastAsia="Times New Roman" w:hAnsi="Times New Roman" w:cs="Times New Roman"/>
          <w:color w:val="000000"/>
          <w:sz w:val="26"/>
          <w:szCs w:val="26"/>
          <w:lang w:eastAsia="sl-SI"/>
        </w:rPr>
        <w:softHyphen/>
        <w:t>nili. Naj pojasnim, v čem je trik. Kaj vidimo zdaj, v času te strašne, kataklizmične krize? Tole: pred nami paradirajo politiki, ki nas poskušajo »pomiriti«. Kar je trapasto: ko zboliš, ne greš k politiku! Ko zboliš, greš k zdravniku. V situacijah, kot je ta, bolj zaupamo znanosti kot politiki. Kar pomeni, da pričakujemo, da bodo tam – na odru, pred kamerami, pod žarometi, na tiskovnih konferencah – stali ljudje v belih haljah. Doktorji, zdravniki, eksperti, znanstveniki, epidemiologi, infektologi, virologi. To so ljudje, ki v takih časih pomirjajo. To so ljudje, ki jim v takšnih časih verjamemo."</w:t>
      </w:r>
    </w:p>
    <w:p w:rsidR="00D00BAD" w:rsidRDefault="00D00BAD"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r w:rsidRPr="00D00BAD">
        <w:rPr>
          <w:rFonts w:ascii="Times New Roman" w:eastAsia="Times New Roman" w:hAnsi="Times New Roman" w:cs="Times New Roman"/>
          <w:color w:val="000000"/>
          <w:sz w:val="26"/>
          <w:szCs w:val="26"/>
          <w:lang w:eastAsia="sl-SI"/>
        </w:rPr>
        <w:t xml:space="preserve">"Po eni strani je torej znanost ta, ki ji v takšnih časih verjamemo in zaupamo, po drugi pa v takšnih časih verjamemo in zaupamo glasbi. Ne brez razloga: glasba je ta, ki ureja misli in čustva. Glasba je ta, ki obvlada in zajezi naše strahove in negotovosti. Glasba je ta, ki ti vrne občutek za čas. Ki ti ure spreminja v minute in minute v dneve. Ki ti življenje spremeni v zgodbo. Ki te dela </w:t>
      </w:r>
      <w:r w:rsidRPr="00D00BAD">
        <w:rPr>
          <w:rFonts w:ascii="Times New Roman" w:eastAsia="Times New Roman" w:hAnsi="Times New Roman" w:cs="Times New Roman"/>
          <w:b/>
          <w:color w:val="000000"/>
          <w:sz w:val="26"/>
          <w:szCs w:val="26"/>
          <w:lang w:eastAsia="sl-SI"/>
        </w:rPr>
        <w:t>pametnejšega, fluidnejšega, karizmatičnejšega</w:t>
      </w:r>
      <w:r w:rsidRPr="00D00BAD">
        <w:rPr>
          <w:rFonts w:ascii="Times New Roman" w:eastAsia="Times New Roman" w:hAnsi="Times New Roman" w:cs="Times New Roman"/>
          <w:color w:val="000000"/>
          <w:sz w:val="26"/>
          <w:szCs w:val="26"/>
          <w:lang w:eastAsia="sl-SI"/>
        </w:rPr>
        <w:t xml:space="preserve">. Ki te spominja na prihodnost. Ki te </w:t>
      </w:r>
      <w:r w:rsidRPr="00D00BAD">
        <w:rPr>
          <w:rFonts w:ascii="Times New Roman" w:eastAsia="Times New Roman" w:hAnsi="Times New Roman" w:cs="Times New Roman"/>
          <w:b/>
          <w:color w:val="000000"/>
          <w:sz w:val="26"/>
          <w:szCs w:val="26"/>
          <w:lang w:eastAsia="sl-SI"/>
        </w:rPr>
        <w:t>solidarizira, senzibilizira, kulira, kristalizira</w:t>
      </w:r>
      <w:r w:rsidRPr="00D00BAD">
        <w:rPr>
          <w:rFonts w:ascii="Times New Roman" w:eastAsia="Times New Roman" w:hAnsi="Times New Roman" w:cs="Times New Roman"/>
          <w:color w:val="000000"/>
          <w:sz w:val="26"/>
          <w:szCs w:val="26"/>
          <w:lang w:eastAsia="sl-SI"/>
        </w:rPr>
        <w:t xml:space="preserve">. Olajša ti skoke v neznano. Omogoča ti premagovanje </w:t>
      </w:r>
      <w:r w:rsidRPr="00D00BAD">
        <w:rPr>
          <w:rFonts w:ascii="Times New Roman" w:eastAsia="Times New Roman" w:hAnsi="Times New Roman" w:cs="Times New Roman"/>
          <w:b/>
          <w:color w:val="000000"/>
          <w:sz w:val="26"/>
          <w:szCs w:val="26"/>
          <w:lang w:eastAsia="sl-SI"/>
        </w:rPr>
        <w:t>protislovij in paradoksov</w:t>
      </w:r>
      <w:r w:rsidRPr="00D00BAD">
        <w:rPr>
          <w:rFonts w:ascii="Times New Roman" w:eastAsia="Times New Roman" w:hAnsi="Times New Roman" w:cs="Times New Roman"/>
          <w:color w:val="000000"/>
          <w:sz w:val="26"/>
          <w:szCs w:val="26"/>
          <w:lang w:eastAsia="sl-SI"/>
        </w:rPr>
        <w:t xml:space="preserve">. Prižiga te in žene in </w:t>
      </w:r>
      <w:r w:rsidRPr="00D00BAD">
        <w:rPr>
          <w:rFonts w:ascii="Times New Roman" w:eastAsia="Times New Roman" w:hAnsi="Times New Roman" w:cs="Times New Roman"/>
          <w:b/>
          <w:color w:val="000000"/>
          <w:sz w:val="26"/>
          <w:szCs w:val="26"/>
          <w:lang w:eastAsia="sl-SI"/>
        </w:rPr>
        <w:t>revolucionira</w:t>
      </w:r>
      <w:r w:rsidRPr="00D00BAD">
        <w:rPr>
          <w:rFonts w:ascii="Times New Roman" w:eastAsia="Times New Roman" w:hAnsi="Times New Roman" w:cs="Times New Roman"/>
          <w:color w:val="000000"/>
          <w:sz w:val="26"/>
          <w:szCs w:val="26"/>
          <w:lang w:eastAsia="sl-SI"/>
        </w:rPr>
        <w:t xml:space="preserve">. </w:t>
      </w:r>
      <w:r w:rsidRPr="00D00BAD">
        <w:rPr>
          <w:rFonts w:ascii="Times New Roman" w:eastAsia="Times New Roman" w:hAnsi="Times New Roman" w:cs="Times New Roman"/>
          <w:color w:val="000000"/>
          <w:sz w:val="26"/>
          <w:szCs w:val="26"/>
          <w:u w:val="single"/>
          <w:lang w:eastAsia="sl-SI"/>
        </w:rPr>
        <w:t>Glasba je v beli halji</w:t>
      </w:r>
      <w:r w:rsidRPr="00D00BAD">
        <w:rPr>
          <w:rFonts w:ascii="Times New Roman" w:eastAsia="Times New Roman" w:hAnsi="Times New Roman" w:cs="Times New Roman"/>
          <w:color w:val="000000"/>
          <w:sz w:val="26"/>
          <w:szCs w:val="26"/>
          <w:lang w:eastAsia="sl-SI"/>
        </w:rPr>
        <w:t xml:space="preserve">. Glasba je gospa v belem. Skupno dobro. Ko poslušaš kako pesem, imaš vedno občutek, da jo s tabo posluša ves svet. Spomnite se le, kako John Krasinski in noseča Emily Blunt v Tihem mestu – filmu o globalni katastrofi, ki zahteva samoosamitev – vsak s svojo slušalko v ušesu s katarzično nežnostjo zaplešeta ob Youngovi pesmi Harvest Moon. Z </w:t>
      </w:r>
      <w:r w:rsidRPr="00D00BAD">
        <w:rPr>
          <w:rFonts w:ascii="Times New Roman" w:eastAsia="Times New Roman" w:hAnsi="Times New Roman" w:cs="Times New Roman"/>
          <w:color w:val="000000"/>
          <w:sz w:val="26"/>
          <w:szCs w:val="26"/>
          <w:lang w:eastAsia="sl-SI"/>
        </w:rPr>
        <w:lastRenderedPageBreak/>
        <w:t xml:space="preserve">njima jo posluša ves svet. Sporočilo tega kultnega prizora je nedvoumno in ključno za nas: glasba ti olajša soočanje s tem, kar prihaja, hkrati pa ti pomaga, da ne postaneš to, česar se najbolj bojiš, da bi postal. </w:t>
      </w:r>
      <w:r w:rsidRPr="00D00BAD">
        <w:rPr>
          <w:rFonts w:ascii="Times New Roman" w:eastAsia="Times New Roman" w:hAnsi="Times New Roman" w:cs="Times New Roman"/>
          <w:color w:val="000000"/>
          <w:sz w:val="26"/>
          <w:szCs w:val="26"/>
          <w:u w:val="single"/>
          <w:lang w:eastAsia="sl-SI"/>
        </w:rPr>
        <w:t>Preprečuje ti, da bi postal pošast.</w:t>
      </w:r>
      <w:r w:rsidRPr="00D00BAD">
        <w:rPr>
          <w:rFonts w:ascii="Times New Roman" w:eastAsia="Times New Roman" w:hAnsi="Times New Roman" w:cs="Times New Roman"/>
          <w:color w:val="000000"/>
          <w:sz w:val="26"/>
          <w:szCs w:val="26"/>
          <w:lang w:eastAsia="sl-SI"/>
        </w:rPr>
        <w:t>"</w:t>
      </w:r>
    </w:p>
    <w:p w:rsidR="009A3250" w:rsidRDefault="009A3250"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Članek je bil objavljen v Mladini – original najdeš na spletni povezavi v oklepaju: (</w:t>
      </w:r>
      <w:hyperlink r:id="rId5" w:history="1">
        <w:r w:rsidRPr="007739C7">
          <w:rPr>
            <w:rStyle w:val="Hiperpovezava"/>
            <w:rFonts w:ascii="Times New Roman" w:eastAsia="Times New Roman" w:hAnsi="Times New Roman" w:cs="Times New Roman"/>
            <w:sz w:val="26"/>
            <w:szCs w:val="26"/>
            <w:lang w:eastAsia="sl-SI"/>
          </w:rPr>
          <w:t>https://www.mladina.si/197242/marcel-stefancic-jr-glasba-ti-preprecuje-da-bi-postal-posast/</w:t>
        </w:r>
      </w:hyperlink>
      <w:r>
        <w:rPr>
          <w:rFonts w:ascii="Times New Roman" w:eastAsia="Times New Roman" w:hAnsi="Times New Roman" w:cs="Times New Roman"/>
          <w:color w:val="000000"/>
          <w:sz w:val="26"/>
          <w:szCs w:val="26"/>
          <w:lang w:eastAsia="sl-SI"/>
        </w:rPr>
        <w:t>)</w:t>
      </w:r>
    </w:p>
    <w:p w:rsidR="009A3250" w:rsidRDefault="009A3250"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p>
    <w:p w:rsidR="009A3250" w:rsidRDefault="009A3250"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 xml:space="preserve">Ko prebereš članek v zvezek napiši naslov: </w:t>
      </w:r>
    </w:p>
    <w:p w:rsidR="009A3250" w:rsidRDefault="009A3250" w:rsidP="00D00BAD">
      <w:pPr>
        <w:shd w:val="clear" w:color="auto" w:fill="FFFFFF"/>
        <w:spacing w:after="300" w:line="240" w:lineRule="auto"/>
        <w:jc w:val="both"/>
        <w:rPr>
          <w:rFonts w:ascii="Times New Roman" w:eastAsia="Times New Roman" w:hAnsi="Times New Roman" w:cs="Times New Roman"/>
          <w:b/>
          <w:color w:val="000000"/>
          <w:sz w:val="26"/>
          <w:szCs w:val="26"/>
          <w:lang w:eastAsia="sl-SI"/>
        </w:rPr>
      </w:pPr>
      <w:r w:rsidRPr="009A3250">
        <w:rPr>
          <w:rFonts w:ascii="Times New Roman" w:eastAsia="Times New Roman" w:hAnsi="Times New Roman" w:cs="Times New Roman"/>
          <w:b/>
          <w:color w:val="000000"/>
          <w:sz w:val="26"/>
          <w:szCs w:val="26"/>
          <w:lang w:eastAsia="sl-SI"/>
        </w:rPr>
        <w:t>Glasba ti preprečuje, da bi postal pošast</w:t>
      </w:r>
    </w:p>
    <w:p w:rsidR="009A3250" w:rsidRDefault="009A3250" w:rsidP="00D00BAD">
      <w:p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Nato dogovori na zastavljena vprašanja:</w:t>
      </w:r>
    </w:p>
    <w:p w:rsidR="001D2C4E" w:rsidRDefault="009A3250" w:rsidP="001D2C4E">
      <w:pPr>
        <w:pStyle w:val="Odstavekseznama"/>
        <w:numPr>
          <w:ilvl w:val="0"/>
          <w:numId w:val="2"/>
        </w:num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Kaj je avtor članka mislil s stavkom:</w:t>
      </w:r>
      <w:r w:rsidR="001D2C4E">
        <w:rPr>
          <w:rFonts w:ascii="Times New Roman" w:eastAsia="Times New Roman" w:hAnsi="Times New Roman" w:cs="Times New Roman"/>
          <w:color w:val="000000"/>
          <w:sz w:val="26"/>
          <w:szCs w:val="26"/>
          <w:lang w:eastAsia="sl-SI"/>
        </w:rPr>
        <w:t xml:space="preserve"> »</w:t>
      </w:r>
      <w:r w:rsidR="001D2C4E" w:rsidRPr="001D2C4E">
        <w:rPr>
          <w:rFonts w:ascii="Times New Roman" w:eastAsia="Times New Roman" w:hAnsi="Times New Roman" w:cs="Times New Roman"/>
          <w:color w:val="000000"/>
          <w:sz w:val="26"/>
          <w:szCs w:val="26"/>
          <w:lang w:eastAsia="sl-SI"/>
        </w:rPr>
        <w:t>Glasba je v beli halji</w:t>
      </w:r>
      <w:r w:rsidR="001D2C4E">
        <w:rPr>
          <w:rFonts w:ascii="Times New Roman" w:eastAsia="Times New Roman" w:hAnsi="Times New Roman" w:cs="Times New Roman"/>
          <w:color w:val="000000"/>
          <w:sz w:val="26"/>
          <w:szCs w:val="26"/>
          <w:lang w:eastAsia="sl-SI"/>
        </w:rPr>
        <w:t>.«</w:t>
      </w:r>
    </w:p>
    <w:p w:rsidR="001D2C4E" w:rsidRPr="001D2C4E" w:rsidRDefault="001D2C4E" w:rsidP="001D2C4E">
      <w:pPr>
        <w:pStyle w:val="Odstavekseznama"/>
        <w:numPr>
          <w:ilvl w:val="0"/>
          <w:numId w:val="2"/>
        </w:numPr>
        <w:shd w:val="clear" w:color="auto" w:fill="FFFFFF"/>
        <w:spacing w:after="300" w:line="240" w:lineRule="auto"/>
        <w:jc w:val="both"/>
        <w:rPr>
          <w:rFonts w:ascii="Times New Roman" w:eastAsia="Times New Roman" w:hAnsi="Times New Roman" w:cs="Times New Roman"/>
          <w:color w:val="000000"/>
          <w:sz w:val="26"/>
          <w:szCs w:val="26"/>
          <w:lang w:eastAsia="sl-SI"/>
        </w:rPr>
      </w:pPr>
      <w:r w:rsidRPr="001D2C4E">
        <w:rPr>
          <w:rFonts w:ascii="Times New Roman" w:eastAsia="Times New Roman" w:hAnsi="Times New Roman" w:cs="Times New Roman"/>
          <w:color w:val="000000"/>
          <w:sz w:val="26"/>
          <w:szCs w:val="26"/>
          <w:lang w:eastAsia="sl-SI"/>
        </w:rPr>
        <w:t xml:space="preserve">Kako si razlagaš naslov članka: </w:t>
      </w:r>
      <w:r>
        <w:rPr>
          <w:rFonts w:ascii="Times New Roman" w:eastAsia="Times New Roman" w:hAnsi="Times New Roman" w:cs="Times New Roman"/>
          <w:color w:val="000000"/>
          <w:sz w:val="26"/>
          <w:szCs w:val="26"/>
          <w:lang w:eastAsia="sl-SI"/>
        </w:rPr>
        <w:t>»</w:t>
      </w:r>
      <w:r w:rsidRPr="001D2C4E">
        <w:rPr>
          <w:rFonts w:ascii="Times New Roman" w:eastAsia="Times New Roman" w:hAnsi="Times New Roman" w:cs="Times New Roman"/>
          <w:color w:val="000000"/>
          <w:sz w:val="26"/>
          <w:szCs w:val="26"/>
          <w:lang w:eastAsia="sl-SI"/>
        </w:rPr>
        <w:t>Glasba ti preprečuje, da bi postal pošast</w:t>
      </w:r>
      <w:r>
        <w:rPr>
          <w:rFonts w:ascii="Times New Roman" w:eastAsia="Times New Roman" w:hAnsi="Times New Roman" w:cs="Times New Roman"/>
          <w:color w:val="000000"/>
          <w:sz w:val="26"/>
          <w:szCs w:val="26"/>
          <w:lang w:eastAsia="sl-SI"/>
        </w:rPr>
        <w:t>« Zakaj?</w:t>
      </w:r>
    </w:p>
    <w:p w:rsidR="001D2C4E" w:rsidRDefault="001D2C4E" w:rsidP="001D2C4E">
      <w:pPr>
        <w:pStyle w:val="Odstavekseznama"/>
        <w:numPr>
          <w:ilvl w:val="0"/>
          <w:numId w:val="2"/>
        </w:num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Poslušaj skladbo: Young Neil H</w:t>
      </w:r>
      <w:r w:rsidRPr="001D2C4E">
        <w:rPr>
          <w:rFonts w:ascii="Times New Roman" w:eastAsia="Times New Roman" w:hAnsi="Times New Roman" w:cs="Times New Roman"/>
          <w:color w:val="000000"/>
          <w:sz w:val="26"/>
          <w:szCs w:val="26"/>
          <w:lang w:eastAsia="sl-SI"/>
        </w:rPr>
        <w:t>arvest moon</w:t>
      </w:r>
      <w:r>
        <w:rPr>
          <w:rFonts w:ascii="Times New Roman" w:eastAsia="Times New Roman" w:hAnsi="Times New Roman" w:cs="Times New Roman"/>
          <w:color w:val="000000"/>
          <w:sz w:val="26"/>
          <w:szCs w:val="26"/>
          <w:lang w:eastAsia="sl-SI"/>
        </w:rPr>
        <w:t xml:space="preserve"> in podaj mnenje o tvojih občutkih ob poslušanju skladbe.</w:t>
      </w:r>
    </w:p>
    <w:p w:rsidR="001D2C4E" w:rsidRDefault="001D2C4E" w:rsidP="001D2C4E">
      <w:pPr>
        <w:pStyle w:val="Odstavekseznama"/>
        <w:numPr>
          <w:ilvl w:val="0"/>
          <w:numId w:val="2"/>
        </w:num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Kaj osebno tebi pomeni glasba, še posebej v teh dneh izolacije?</w:t>
      </w:r>
    </w:p>
    <w:p w:rsidR="001D2C4E" w:rsidRPr="009A3250" w:rsidRDefault="001D2C4E" w:rsidP="001D2C4E">
      <w:pPr>
        <w:pStyle w:val="Odstavekseznama"/>
        <w:numPr>
          <w:ilvl w:val="0"/>
          <w:numId w:val="2"/>
        </w:numPr>
        <w:shd w:val="clear" w:color="auto" w:fill="FFFFFF"/>
        <w:spacing w:after="300" w:line="240" w:lineRule="auto"/>
        <w:jc w:val="both"/>
        <w:rPr>
          <w:rFonts w:ascii="Times New Roman" w:eastAsia="Times New Roman" w:hAnsi="Times New Roman" w:cs="Times New Roman"/>
          <w:color w:val="000000"/>
          <w:sz w:val="26"/>
          <w:szCs w:val="26"/>
          <w:lang w:eastAsia="sl-SI"/>
        </w:rPr>
      </w:pPr>
      <w:r>
        <w:rPr>
          <w:rFonts w:ascii="Times New Roman" w:eastAsia="Times New Roman" w:hAnsi="Times New Roman" w:cs="Times New Roman"/>
          <w:color w:val="000000"/>
          <w:sz w:val="26"/>
          <w:szCs w:val="26"/>
          <w:lang w:eastAsia="sl-SI"/>
        </w:rPr>
        <w:t>Izpiši odebeljene besede iz besedila članka in razloži njihov pomen.</w:t>
      </w:r>
    </w:p>
    <w:p w:rsidR="00D00BAD" w:rsidRDefault="001D2C4E" w:rsidP="00D00BAD">
      <w:r>
        <w:t>Posnetek pesmi Young Neil H</w:t>
      </w:r>
      <w:r w:rsidRPr="001D2C4E">
        <w:t>arvest moon</w:t>
      </w:r>
      <w:r>
        <w:t xml:space="preserve"> najdeš na povezavi.</w:t>
      </w:r>
    </w:p>
    <w:p w:rsidR="00F2156C" w:rsidRDefault="00CB1C6C" w:rsidP="00D00BAD">
      <w:hyperlink r:id="rId6" w:history="1">
        <w:r w:rsidR="00D00BAD" w:rsidRPr="007739C7">
          <w:rPr>
            <w:rStyle w:val="Hiperpovezava"/>
          </w:rPr>
          <w:t>https://youtu.be/n2MtEsrcTTs</w:t>
        </w:r>
      </w:hyperlink>
    </w:p>
    <w:p w:rsidR="001D2C4E" w:rsidRDefault="001D2C4E" w:rsidP="00D00BAD"/>
    <w:p w:rsidR="001D2C4E" w:rsidRDefault="001D2C4E" w:rsidP="00D00BAD">
      <w:r>
        <w:t>Želim ti zanimivo branje in uspešno delo.</w:t>
      </w:r>
    </w:p>
    <w:p w:rsidR="001D2C4E" w:rsidRDefault="001D2C4E" w:rsidP="00D00BAD"/>
    <w:p w:rsidR="001D2C4E" w:rsidRDefault="001D2C4E" w:rsidP="001D2C4E">
      <w:pPr>
        <w:jc w:val="right"/>
      </w:pPr>
      <w:r>
        <w:t>Učiteljica Petra Kozar Bežan.</w:t>
      </w:r>
    </w:p>
    <w:p w:rsidR="001D2C4E" w:rsidRDefault="001D2C4E" w:rsidP="001D2C4E">
      <w:pPr>
        <w:jc w:val="right"/>
      </w:pPr>
      <w:r>
        <w:rPr>
          <w:noProof/>
          <w:lang w:eastAsia="sl-SI"/>
        </w:rPr>
        <w:drawing>
          <wp:inline distT="0" distB="0" distL="0" distR="0">
            <wp:extent cx="1676400" cy="1676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čiteljica - hodi in posluša glasbo.png"/>
                    <pic:cNvPicPr/>
                  </pic:nvPicPr>
                  <pic:blipFill>
                    <a:blip r:embed="rId7">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inline>
        </w:drawing>
      </w:r>
    </w:p>
    <w:p w:rsidR="00D00BAD" w:rsidRPr="00D00BAD" w:rsidRDefault="00D00BAD" w:rsidP="00D00BAD"/>
    <w:sectPr w:rsidR="00D00BAD" w:rsidRPr="00D00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7459C"/>
    <w:multiLevelType w:val="hybridMultilevel"/>
    <w:tmpl w:val="A580B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1E56721"/>
    <w:multiLevelType w:val="hybridMultilevel"/>
    <w:tmpl w:val="F7261620"/>
    <w:lvl w:ilvl="0" w:tplc="92D2F27A">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AD"/>
    <w:rsid w:val="001D2C4E"/>
    <w:rsid w:val="002B6D15"/>
    <w:rsid w:val="00592874"/>
    <w:rsid w:val="009A3250"/>
    <w:rsid w:val="00CA2690"/>
    <w:rsid w:val="00CB1C6C"/>
    <w:rsid w:val="00D00BAD"/>
    <w:rsid w:val="00D20E30"/>
    <w:rsid w:val="00EA69E5"/>
    <w:rsid w:val="00ED7138"/>
    <w:rsid w:val="00F2156C"/>
    <w:rsid w:val="00F341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71E53-2125-4170-9538-D5F8513F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00BAD"/>
    <w:rPr>
      <w:color w:val="0563C1" w:themeColor="hyperlink"/>
      <w:u w:val="single"/>
    </w:rPr>
  </w:style>
  <w:style w:type="paragraph" w:styleId="Odstavekseznama">
    <w:name w:val="List Paragraph"/>
    <w:basedOn w:val="Navaden"/>
    <w:uiPriority w:val="34"/>
    <w:qFormat/>
    <w:rsid w:val="009A3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2MtEsrcTTs" TargetMode="External"/><Relationship Id="rId5" Type="http://schemas.openxmlformats.org/officeDocument/2006/relationships/hyperlink" Target="https://www.mladina.si/197242/marcel-stefancic-jr-glasba-ti-preprecuje-da-bi-postal-posa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581</Words>
  <Characters>3316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bezan</dc:creator>
  <cp:keywords/>
  <dc:description/>
  <cp:lastModifiedBy>petra bezan</cp:lastModifiedBy>
  <cp:revision>2</cp:revision>
  <dcterms:created xsi:type="dcterms:W3CDTF">2020-04-07T07:16:00Z</dcterms:created>
  <dcterms:modified xsi:type="dcterms:W3CDTF">2020-04-07T07:54:00Z</dcterms:modified>
</cp:coreProperties>
</file>