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99" w:rsidRPr="00DC5C9A" w:rsidRDefault="003D6B53" w:rsidP="00DC5C9A">
      <w:pPr>
        <w:jc w:val="center"/>
        <w:rPr>
          <w:rFonts w:ascii="Arial" w:hAnsi="Arial" w:cs="Arial"/>
          <w:b/>
          <w:color w:val="FF0000"/>
          <w:sz w:val="24"/>
          <w:szCs w:val="24"/>
        </w:rPr>
      </w:pPr>
      <w:r w:rsidRPr="00DC5C9A">
        <w:rPr>
          <w:rFonts w:ascii="Arial" w:hAnsi="Arial" w:cs="Arial"/>
          <w:b/>
          <w:color w:val="FF0000"/>
          <w:sz w:val="24"/>
          <w:szCs w:val="24"/>
        </w:rPr>
        <w:t>Načrtovanje ocenjevanja na daljavo:</w:t>
      </w:r>
    </w:p>
    <w:p w:rsidR="00DC5C9A" w:rsidRDefault="00DC5C9A" w:rsidP="00DC5C9A">
      <w:pPr>
        <w:rPr>
          <w:rFonts w:ascii="Arial" w:hAnsi="Arial" w:cs="Arial"/>
          <w:b/>
          <w:sz w:val="24"/>
          <w:szCs w:val="24"/>
        </w:rPr>
      </w:pPr>
      <w:r>
        <w:rPr>
          <w:rFonts w:ascii="Arial" w:hAnsi="Arial" w:cs="Arial"/>
          <w:b/>
          <w:sz w:val="24"/>
          <w:szCs w:val="24"/>
        </w:rPr>
        <w:t>Predmet:</w:t>
      </w:r>
      <w:r w:rsidR="00E677AF">
        <w:rPr>
          <w:rFonts w:ascii="Arial" w:hAnsi="Arial" w:cs="Arial"/>
          <w:b/>
          <w:sz w:val="24"/>
          <w:szCs w:val="24"/>
        </w:rPr>
        <w:t xml:space="preserve"> </w:t>
      </w:r>
      <w:r w:rsidR="002112CE">
        <w:rPr>
          <w:rFonts w:ascii="Arial" w:hAnsi="Arial" w:cs="Arial"/>
          <w:b/>
          <w:sz w:val="24"/>
          <w:szCs w:val="24"/>
        </w:rPr>
        <w:t>GUM</w:t>
      </w:r>
      <w:r w:rsidR="004D00E6">
        <w:rPr>
          <w:rFonts w:ascii="Arial" w:hAnsi="Arial" w:cs="Arial"/>
          <w:b/>
          <w:sz w:val="24"/>
          <w:szCs w:val="24"/>
        </w:rPr>
        <w:tab/>
      </w:r>
      <w:r w:rsidR="004D00E6">
        <w:rPr>
          <w:rFonts w:ascii="Arial" w:hAnsi="Arial" w:cs="Arial"/>
          <w:b/>
          <w:sz w:val="24"/>
          <w:szCs w:val="24"/>
        </w:rPr>
        <w:tab/>
      </w:r>
      <w:r w:rsidR="004D00E6">
        <w:rPr>
          <w:rFonts w:ascii="Arial" w:hAnsi="Arial" w:cs="Arial"/>
          <w:b/>
          <w:sz w:val="24"/>
          <w:szCs w:val="24"/>
        </w:rPr>
        <w:tab/>
      </w:r>
      <w:r w:rsidR="004D00E6">
        <w:rPr>
          <w:rFonts w:ascii="Arial" w:hAnsi="Arial" w:cs="Arial"/>
          <w:b/>
          <w:sz w:val="24"/>
          <w:szCs w:val="24"/>
        </w:rPr>
        <w:tab/>
      </w:r>
      <w:r w:rsidR="004D00E6">
        <w:rPr>
          <w:rFonts w:ascii="Arial" w:hAnsi="Arial" w:cs="Arial"/>
          <w:b/>
          <w:sz w:val="24"/>
          <w:szCs w:val="24"/>
        </w:rPr>
        <w:tab/>
      </w:r>
      <w:r w:rsidR="004D00E6">
        <w:rPr>
          <w:rFonts w:ascii="Arial" w:hAnsi="Arial" w:cs="Arial"/>
          <w:b/>
          <w:sz w:val="24"/>
          <w:szCs w:val="24"/>
        </w:rPr>
        <w:tab/>
      </w:r>
      <w:r w:rsidR="004D00E6">
        <w:rPr>
          <w:rFonts w:ascii="Arial" w:hAnsi="Arial" w:cs="Arial"/>
          <w:b/>
          <w:sz w:val="24"/>
          <w:szCs w:val="24"/>
        </w:rPr>
        <w:tab/>
      </w:r>
      <w:r w:rsidR="004D00E6">
        <w:rPr>
          <w:rFonts w:ascii="Arial" w:hAnsi="Arial" w:cs="Arial"/>
          <w:b/>
          <w:sz w:val="24"/>
          <w:szCs w:val="24"/>
        </w:rPr>
        <w:tab/>
      </w:r>
      <w:r>
        <w:rPr>
          <w:rFonts w:ascii="Arial" w:hAnsi="Arial" w:cs="Arial"/>
          <w:b/>
          <w:sz w:val="24"/>
          <w:szCs w:val="24"/>
        </w:rPr>
        <w:t>Učitelj:</w:t>
      </w:r>
      <w:r w:rsidR="002112CE">
        <w:rPr>
          <w:rFonts w:ascii="Arial" w:hAnsi="Arial" w:cs="Arial"/>
          <w:b/>
          <w:sz w:val="24"/>
          <w:szCs w:val="24"/>
        </w:rPr>
        <w:t xml:space="preserve"> Petra Kozar Bežan</w:t>
      </w:r>
    </w:p>
    <w:p w:rsidR="003D6B53" w:rsidRPr="00DC5C9A" w:rsidRDefault="00DC5C9A">
      <w:pPr>
        <w:rPr>
          <w:rFonts w:ascii="Arial" w:hAnsi="Arial" w:cs="Arial"/>
          <w:i/>
          <w:sz w:val="24"/>
          <w:szCs w:val="24"/>
        </w:rPr>
      </w:pPr>
      <w:r w:rsidRPr="00DC5C9A">
        <w:rPr>
          <w:rFonts w:ascii="Arial" w:hAnsi="Arial" w:cs="Arial"/>
          <w:i/>
          <w:sz w:val="24"/>
          <w:szCs w:val="24"/>
        </w:rPr>
        <w:t>V</w:t>
      </w:r>
      <w:r>
        <w:rPr>
          <w:rFonts w:ascii="Arial" w:hAnsi="Arial" w:cs="Arial"/>
          <w:i/>
          <w:sz w:val="24"/>
          <w:szCs w:val="24"/>
        </w:rPr>
        <w:t xml:space="preserve"> preglednico v</w:t>
      </w:r>
      <w:r w:rsidRPr="00DC5C9A">
        <w:rPr>
          <w:rFonts w:ascii="Arial" w:hAnsi="Arial" w:cs="Arial"/>
          <w:i/>
          <w:sz w:val="24"/>
          <w:szCs w:val="24"/>
        </w:rPr>
        <w:t>pišite predviden datum ocenjevanja</w:t>
      </w:r>
      <w:r>
        <w:rPr>
          <w:rFonts w:ascii="Arial" w:hAnsi="Arial" w:cs="Arial"/>
          <w:i/>
          <w:sz w:val="24"/>
          <w:szCs w:val="24"/>
        </w:rPr>
        <w:t>:</w:t>
      </w:r>
    </w:p>
    <w:tbl>
      <w:tblPr>
        <w:tblStyle w:val="Tabelamrea"/>
        <w:tblW w:w="0" w:type="auto"/>
        <w:tblLook w:val="04A0" w:firstRow="1" w:lastRow="0" w:firstColumn="1" w:lastColumn="0" w:noHBand="0" w:noVBand="1"/>
      </w:tblPr>
      <w:tblGrid>
        <w:gridCol w:w="704"/>
        <w:gridCol w:w="1276"/>
        <w:gridCol w:w="1276"/>
        <w:gridCol w:w="1550"/>
        <w:gridCol w:w="1245"/>
        <w:gridCol w:w="1052"/>
        <w:gridCol w:w="1160"/>
        <w:gridCol w:w="1159"/>
        <w:gridCol w:w="5670"/>
      </w:tblGrid>
      <w:tr w:rsidR="003D6B53" w:rsidTr="004D00E6">
        <w:tc>
          <w:tcPr>
            <w:tcW w:w="704" w:type="dxa"/>
            <w:vMerge w:val="restart"/>
          </w:tcPr>
          <w:p w:rsidR="003D6B53" w:rsidRDefault="003D6B53">
            <w:pPr>
              <w:rPr>
                <w:rFonts w:ascii="Arial" w:hAnsi="Arial" w:cs="Arial"/>
                <w:sz w:val="24"/>
                <w:szCs w:val="24"/>
              </w:rPr>
            </w:pPr>
          </w:p>
        </w:tc>
        <w:tc>
          <w:tcPr>
            <w:tcW w:w="1276" w:type="dxa"/>
            <w:vMerge w:val="restart"/>
          </w:tcPr>
          <w:p w:rsidR="003D6B53" w:rsidRPr="003D6B53" w:rsidRDefault="003D6B53" w:rsidP="00601AD0">
            <w:pPr>
              <w:rPr>
                <w:rFonts w:ascii="Arial" w:hAnsi="Arial" w:cs="Arial"/>
                <w:sz w:val="24"/>
                <w:szCs w:val="24"/>
              </w:rPr>
            </w:pPr>
          </w:p>
          <w:p w:rsidR="003D6B53" w:rsidRPr="003D6B53" w:rsidRDefault="003D6B53" w:rsidP="00601AD0">
            <w:pPr>
              <w:rPr>
                <w:rFonts w:ascii="Arial" w:hAnsi="Arial" w:cs="Arial"/>
                <w:sz w:val="24"/>
                <w:szCs w:val="24"/>
              </w:rPr>
            </w:pPr>
            <w:r w:rsidRPr="003D6B53">
              <w:rPr>
                <w:rFonts w:ascii="Arial" w:hAnsi="Arial" w:cs="Arial"/>
                <w:color w:val="FF0000"/>
                <w:sz w:val="24"/>
                <w:szCs w:val="24"/>
              </w:rPr>
              <w:t>Pisna ocena</w:t>
            </w:r>
          </w:p>
        </w:tc>
        <w:tc>
          <w:tcPr>
            <w:tcW w:w="1276" w:type="dxa"/>
            <w:vMerge w:val="restart"/>
          </w:tcPr>
          <w:p w:rsidR="003D6B53" w:rsidRDefault="003D6B53" w:rsidP="00C447BC">
            <w:pPr>
              <w:rPr>
                <w:rFonts w:ascii="Arial" w:hAnsi="Arial" w:cs="Arial"/>
                <w:sz w:val="24"/>
                <w:szCs w:val="24"/>
              </w:rPr>
            </w:pPr>
          </w:p>
          <w:p w:rsidR="003D6B53" w:rsidRDefault="003D6B53" w:rsidP="00C447BC">
            <w:pPr>
              <w:rPr>
                <w:rFonts w:ascii="Arial" w:hAnsi="Arial" w:cs="Arial"/>
                <w:sz w:val="24"/>
                <w:szCs w:val="24"/>
              </w:rPr>
            </w:pPr>
            <w:r w:rsidRPr="003D6B53">
              <w:rPr>
                <w:rFonts w:ascii="Arial" w:hAnsi="Arial" w:cs="Arial"/>
                <w:color w:val="2E74B5" w:themeColor="accent1" w:themeShade="BF"/>
                <w:sz w:val="24"/>
                <w:szCs w:val="24"/>
              </w:rPr>
              <w:t>Ustna ocena</w:t>
            </w:r>
          </w:p>
        </w:tc>
        <w:tc>
          <w:tcPr>
            <w:tcW w:w="6166" w:type="dxa"/>
            <w:gridSpan w:val="5"/>
          </w:tcPr>
          <w:p w:rsidR="003D6B53" w:rsidRDefault="003D6B53" w:rsidP="003D6B53">
            <w:pPr>
              <w:jc w:val="center"/>
              <w:rPr>
                <w:rFonts w:ascii="Arial" w:hAnsi="Arial" w:cs="Arial"/>
                <w:sz w:val="24"/>
                <w:szCs w:val="24"/>
              </w:rPr>
            </w:pPr>
            <w:r w:rsidRPr="003D6B53">
              <w:rPr>
                <w:rFonts w:ascii="Arial" w:hAnsi="Arial" w:cs="Arial"/>
                <w:color w:val="7030A0"/>
                <w:sz w:val="24"/>
                <w:szCs w:val="24"/>
              </w:rPr>
              <w:t>Drugo</w:t>
            </w:r>
          </w:p>
        </w:tc>
        <w:tc>
          <w:tcPr>
            <w:tcW w:w="5670" w:type="dxa"/>
            <w:vMerge w:val="restart"/>
          </w:tcPr>
          <w:p w:rsidR="00DC5C9A" w:rsidRDefault="00DC5C9A" w:rsidP="00DC5C9A">
            <w:pPr>
              <w:jc w:val="center"/>
              <w:rPr>
                <w:rFonts w:ascii="Arial" w:hAnsi="Arial" w:cs="Arial"/>
                <w:sz w:val="24"/>
                <w:szCs w:val="24"/>
              </w:rPr>
            </w:pPr>
          </w:p>
          <w:p w:rsidR="00DC5C9A" w:rsidRDefault="00DC5C9A" w:rsidP="00DC5C9A">
            <w:pPr>
              <w:jc w:val="center"/>
              <w:rPr>
                <w:rFonts w:ascii="Arial" w:hAnsi="Arial" w:cs="Arial"/>
                <w:sz w:val="24"/>
                <w:szCs w:val="24"/>
              </w:rPr>
            </w:pPr>
            <w:r>
              <w:rPr>
                <w:rFonts w:ascii="Arial" w:hAnsi="Arial" w:cs="Arial"/>
                <w:sz w:val="24"/>
                <w:szCs w:val="24"/>
              </w:rPr>
              <w:t>*</w:t>
            </w:r>
          </w:p>
          <w:p w:rsidR="00DC5C9A" w:rsidRPr="003D6B53" w:rsidRDefault="00DC5C9A" w:rsidP="00DC5C9A">
            <w:pPr>
              <w:jc w:val="center"/>
              <w:rPr>
                <w:rFonts w:ascii="Arial" w:hAnsi="Arial" w:cs="Arial"/>
                <w:color w:val="7030A0"/>
                <w:sz w:val="24"/>
                <w:szCs w:val="24"/>
              </w:rPr>
            </w:pPr>
            <w:r w:rsidRPr="00DC5C9A">
              <w:rPr>
                <w:rFonts w:ascii="Arial" w:hAnsi="Arial" w:cs="Arial"/>
                <w:sz w:val="24"/>
                <w:szCs w:val="24"/>
              </w:rPr>
              <w:t>Opombe</w:t>
            </w:r>
            <w:r w:rsidR="00FB0E56">
              <w:rPr>
                <w:rFonts w:ascii="Arial" w:hAnsi="Arial" w:cs="Arial"/>
                <w:sz w:val="24"/>
                <w:szCs w:val="24"/>
              </w:rPr>
              <w:t xml:space="preserve"> (glej spodaj)</w:t>
            </w:r>
          </w:p>
        </w:tc>
      </w:tr>
      <w:tr w:rsidR="003D6B53" w:rsidTr="004D00E6">
        <w:tc>
          <w:tcPr>
            <w:tcW w:w="704" w:type="dxa"/>
            <w:vMerge/>
          </w:tcPr>
          <w:p w:rsidR="003D6B53" w:rsidRDefault="003D6B53">
            <w:pPr>
              <w:rPr>
                <w:rFonts w:ascii="Arial" w:hAnsi="Arial" w:cs="Arial"/>
                <w:sz w:val="24"/>
                <w:szCs w:val="24"/>
              </w:rPr>
            </w:pPr>
          </w:p>
        </w:tc>
        <w:tc>
          <w:tcPr>
            <w:tcW w:w="1276" w:type="dxa"/>
            <w:vMerge/>
          </w:tcPr>
          <w:p w:rsidR="003D6B53" w:rsidRDefault="003D6B53">
            <w:pPr>
              <w:rPr>
                <w:rFonts w:ascii="Arial" w:hAnsi="Arial" w:cs="Arial"/>
                <w:sz w:val="24"/>
                <w:szCs w:val="24"/>
              </w:rPr>
            </w:pPr>
          </w:p>
        </w:tc>
        <w:tc>
          <w:tcPr>
            <w:tcW w:w="1276" w:type="dxa"/>
            <w:vMerge/>
          </w:tcPr>
          <w:p w:rsidR="003D6B53" w:rsidRDefault="003D6B53">
            <w:pPr>
              <w:rPr>
                <w:rFonts w:ascii="Arial" w:hAnsi="Arial" w:cs="Arial"/>
                <w:sz w:val="24"/>
                <w:szCs w:val="24"/>
              </w:rPr>
            </w:pPr>
          </w:p>
        </w:tc>
        <w:tc>
          <w:tcPr>
            <w:tcW w:w="1550" w:type="dxa"/>
          </w:tcPr>
          <w:p w:rsidR="003D6B53" w:rsidRDefault="003D6B53">
            <w:pPr>
              <w:rPr>
                <w:rFonts w:ascii="Arial" w:hAnsi="Arial" w:cs="Arial"/>
                <w:sz w:val="24"/>
                <w:szCs w:val="24"/>
              </w:rPr>
            </w:pPr>
            <w:r>
              <w:rPr>
                <w:rFonts w:ascii="Arial" w:hAnsi="Arial" w:cs="Arial"/>
                <w:sz w:val="24"/>
                <w:szCs w:val="24"/>
              </w:rPr>
              <w:t>Seminarska/</w:t>
            </w:r>
          </w:p>
          <w:p w:rsidR="003D6B53" w:rsidRDefault="003D6B53">
            <w:pPr>
              <w:rPr>
                <w:rFonts w:ascii="Arial" w:hAnsi="Arial" w:cs="Arial"/>
                <w:sz w:val="24"/>
                <w:szCs w:val="24"/>
              </w:rPr>
            </w:pPr>
            <w:r>
              <w:rPr>
                <w:rFonts w:ascii="Arial" w:hAnsi="Arial" w:cs="Arial"/>
                <w:sz w:val="24"/>
                <w:szCs w:val="24"/>
              </w:rPr>
              <w:t>projektna naloga</w:t>
            </w:r>
          </w:p>
        </w:tc>
        <w:tc>
          <w:tcPr>
            <w:tcW w:w="1245" w:type="dxa"/>
          </w:tcPr>
          <w:p w:rsidR="003D6B53" w:rsidRDefault="003D6B53">
            <w:pPr>
              <w:rPr>
                <w:rFonts w:ascii="Arial" w:hAnsi="Arial" w:cs="Arial"/>
                <w:sz w:val="24"/>
                <w:szCs w:val="24"/>
              </w:rPr>
            </w:pPr>
            <w:r>
              <w:rPr>
                <w:rFonts w:ascii="Arial" w:hAnsi="Arial" w:cs="Arial"/>
                <w:sz w:val="24"/>
                <w:szCs w:val="24"/>
              </w:rPr>
              <w:t>Posnetek</w:t>
            </w:r>
          </w:p>
        </w:tc>
        <w:tc>
          <w:tcPr>
            <w:tcW w:w="1052" w:type="dxa"/>
          </w:tcPr>
          <w:p w:rsidR="003D6B53" w:rsidRDefault="003D6B53">
            <w:pPr>
              <w:rPr>
                <w:rFonts w:ascii="Arial" w:hAnsi="Arial" w:cs="Arial"/>
                <w:sz w:val="24"/>
                <w:szCs w:val="24"/>
              </w:rPr>
            </w:pPr>
            <w:r>
              <w:rPr>
                <w:rFonts w:ascii="Arial" w:hAnsi="Arial" w:cs="Arial"/>
                <w:sz w:val="24"/>
                <w:szCs w:val="24"/>
              </w:rPr>
              <w:t>Izdelek</w:t>
            </w:r>
          </w:p>
        </w:tc>
        <w:tc>
          <w:tcPr>
            <w:tcW w:w="1160" w:type="dxa"/>
          </w:tcPr>
          <w:p w:rsidR="003D6B53" w:rsidRDefault="003D6B53">
            <w:pPr>
              <w:rPr>
                <w:rFonts w:ascii="Arial" w:hAnsi="Arial" w:cs="Arial"/>
                <w:sz w:val="24"/>
                <w:szCs w:val="24"/>
              </w:rPr>
            </w:pPr>
            <w:r>
              <w:rPr>
                <w:rFonts w:ascii="Arial" w:hAnsi="Arial" w:cs="Arial"/>
                <w:sz w:val="24"/>
                <w:szCs w:val="24"/>
              </w:rPr>
              <w:t>Govorni nastop</w:t>
            </w:r>
          </w:p>
        </w:tc>
        <w:tc>
          <w:tcPr>
            <w:tcW w:w="1159" w:type="dxa"/>
          </w:tcPr>
          <w:p w:rsidR="003D6B53" w:rsidRDefault="003D6B53">
            <w:pPr>
              <w:rPr>
                <w:rFonts w:ascii="Arial" w:hAnsi="Arial" w:cs="Arial"/>
                <w:sz w:val="24"/>
                <w:szCs w:val="24"/>
              </w:rPr>
            </w:pPr>
            <w:r>
              <w:rPr>
                <w:rFonts w:ascii="Arial" w:hAnsi="Arial" w:cs="Arial"/>
                <w:sz w:val="24"/>
                <w:szCs w:val="24"/>
              </w:rPr>
              <w:t>Drugo</w:t>
            </w:r>
          </w:p>
          <w:p w:rsidR="003D6B53" w:rsidRDefault="003D6B53">
            <w:pPr>
              <w:rPr>
                <w:rFonts w:ascii="Arial" w:hAnsi="Arial" w:cs="Arial"/>
                <w:sz w:val="24"/>
                <w:szCs w:val="24"/>
              </w:rPr>
            </w:pPr>
            <w:r>
              <w:rPr>
                <w:rFonts w:ascii="Arial" w:hAnsi="Arial" w:cs="Arial"/>
                <w:sz w:val="24"/>
                <w:szCs w:val="24"/>
              </w:rPr>
              <w:t>(vpiši)</w:t>
            </w:r>
          </w:p>
        </w:tc>
        <w:tc>
          <w:tcPr>
            <w:tcW w:w="5670" w:type="dxa"/>
            <w:vMerge/>
          </w:tcPr>
          <w:p w:rsidR="003D6B53" w:rsidRDefault="003D6B53">
            <w:pPr>
              <w:rPr>
                <w:rFonts w:ascii="Arial" w:hAnsi="Arial" w:cs="Arial"/>
                <w:sz w:val="24"/>
                <w:szCs w:val="24"/>
              </w:rPr>
            </w:pPr>
          </w:p>
        </w:tc>
      </w:tr>
      <w:tr w:rsidR="00035D90" w:rsidTr="00CE7EB6">
        <w:trPr>
          <w:trHeight w:val="608"/>
        </w:trPr>
        <w:tc>
          <w:tcPr>
            <w:tcW w:w="704" w:type="dxa"/>
          </w:tcPr>
          <w:p w:rsidR="00035D90" w:rsidRDefault="00035D90">
            <w:pPr>
              <w:rPr>
                <w:rFonts w:ascii="Arial" w:hAnsi="Arial" w:cs="Arial"/>
                <w:sz w:val="24"/>
                <w:szCs w:val="24"/>
              </w:rPr>
            </w:pPr>
            <w:r>
              <w:rPr>
                <w:rFonts w:ascii="Arial" w:hAnsi="Arial" w:cs="Arial"/>
                <w:sz w:val="24"/>
                <w:szCs w:val="24"/>
              </w:rPr>
              <w:t>4.a</w:t>
            </w:r>
          </w:p>
        </w:tc>
        <w:tc>
          <w:tcPr>
            <w:tcW w:w="1276" w:type="dxa"/>
          </w:tcPr>
          <w:p w:rsidR="00035D90" w:rsidRDefault="00035D90">
            <w:pPr>
              <w:rPr>
                <w:rFonts w:ascii="Arial" w:hAnsi="Arial" w:cs="Arial"/>
                <w:sz w:val="24"/>
                <w:szCs w:val="24"/>
              </w:rPr>
            </w:pPr>
          </w:p>
        </w:tc>
        <w:tc>
          <w:tcPr>
            <w:tcW w:w="1276" w:type="dxa"/>
          </w:tcPr>
          <w:p w:rsidR="00035D90" w:rsidRDefault="00035D90">
            <w:pPr>
              <w:rPr>
                <w:rFonts w:ascii="Arial" w:hAnsi="Arial" w:cs="Arial"/>
                <w:sz w:val="24"/>
                <w:szCs w:val="24"/>
              </w:rPr>
            </w:pPr>
          </w:p>
        </w:tc>
        <w:tc>
          <w:tcPr>
            <w:tcW w:w="1550" w:type="dxa"/>
          </w:tcPr>
          <w:p w:rsidR="00035D90" w:rsidRDefault="00035D90">
            <w:pPr>
              <w:rPr>
                <w:rFonts w:ascii="Arial" w:hAnsi="Arial" w:cs="Arial"/>
                <w:sz w:val="24"/>
                <w:szCs w:val="24"/>
              </w:rPr>
            </w:pPr>
          </w:p>
        </w:tc>
        <w:tc>
          <w:tcPr>
            <w:tcW w:w="1245" w:type="dxa"/>
          </w:tcPr>
          <w:p w:rsidR="00035D90" w:rsidRDefault="00035D90">
            <w:pPr>
              <w:rPr>
                <w:rFonts w:ascii="Arial" w:hAnsi="Arial" w:cs="Arial"/>
                <w:sz w:val="24"/>
                <w:szCs w:val="24"/>
              </w:rPr>
            </w:pPr>
            <w:r>
              <w:rPr>
                <w:rFonts w:ascii="Arial" w:hAnsi="Arial" w:cs="Arial"/>
                <w:sz w:val="24"/>
                <w:szCs w:val="24"/>
              </w:rPr>
              <w:t>♪</w:t>
            </w:r>
          </w:p>
          <w:p w:rsidR="00A33236" w:rsidRDefault="00A33236">
            <w:pPr>
              <w:rPr>
                <w:rFonts w:ascii="Arial" w:hAnsi="Arial" w:cs="Arial"/>
                <w:sz w:val="24"/>
                <w:szCs w:val="24"/>
              </w:rPr>
            </w:pPr>
            <w:r w:rsidRPr="00A33236">
              <w:rPr>
                <w:rFonts w:ascii="Arial" w:hAnsi="Arial" w:cs="Arial"/>
                <w:sz w:val="24"/>
                <w:szCs w:val="24"/>
                <w:highlight w:val="yellow"/>
              </w:rPr>
              <w:t>21.5. četrtek</w:t>
            </w:r>
          </w:p>
        </w:tc>
        <w:tc>
          <w:tcPr>
            <w:tcW w:w="1052" w:type="dxa"/>
          </w:tcPr>
          <w:p w:rsidR="00035D90" w:rsidRDefault="00035D90">
            <w:pPr>
              <w:rPr>
                <w:rFonts w:ascii="Arial" w:hAnsi="Arial" w:cs="Arial"/>
                <w:sz w:val="24"/>
                <w:szCs w:val="24"/>
              </w:rPr>
            </w:pPr>
            <w:r>
              <w:rPr>
                <w:rFonts w:ascii="Arial" w:hAnsi="Arial" w:cs="Arial"/>
                <w:sz w:val="24"/>
                <w:szCs w:val="24"/>
              </w:rPr>
              <w:t>♪</w:t>
            </w:r>
          </w:p>
        </w:tc>
        <w:tc>
          <w:tcPr>
            <w:tcW w:w="1160" w:type="dxa"/>
          </w:tcPr>
          <w:p w:rsidR="00035D90" w:rsidRDefault="00035D90">
            <w:pPr>
              <w:rPr>
                <w:rFonts w:ascii="Arial" w:hAnsi="Arial" w:cs="Arial"/>
                <w:sz w:val="24"/>
                <w:szCs w:val="24"/>
              </w:rPr>
            </w:pPr>
          </w:p>
        </w:tc>
        <w:tc>
          <w:tcPr>
            <w:tcW w:w="1159" w:type="dxa"/>
          </w:tcPr>
          <w:p w:rsidR="00035D90" w:rsidRDefault="00035D90">
            <w:pPr>
              <w:rPr>
                <w:rFonts w:ascii="Arial" w:hAnsi="Arial" w:cs="Arial"/>
                <w:sz w:val="24"/>
                <w:szCs w:val="24"/>
              </w:rPr>
            </w:pPr>
          </w:p>
        </w:tc>
        <w:tc>
          <w:tcPr>
            <w:tcW w:w="5670" w:type="dxa"/>
            <w:vMerge w:val="restart"/>
          </w:tcPr>
          <w:p w:rsidR="00035D90" w:rsidRDefault="00035D90">
            <w:pPr>
              <w:rPr>
                <w:rFonts w:ascii="Arial" w:hAnsi="Arial" w:cs="Arial"/>
                <w:sz w:val="24"/>
                <w:szCs w:val="24"/>
              </w:rPr>
            </w:pPr>
            <w:r>
              <w:rPr>
                <w:rFonts w:ascii="Arial" w:hAnsi="Arial" w:cs="Arial"/>
                <w:sz w:val="24"/>
                <w:szCs w:val="24"/>
              </w:rPr>
              <w:t xml:space="preserve">Učenci </w:t>
            </w:r>
            <w:r w:rsidRPr="00035D90">
              <w:rPr>
                <w:rFonts w:ascii="Arial" w:hAnsi="Arial" w:cs="Arial"/>
                <w:b/>
                <w:sz w:val="24"/>
                <w:szCs w:val="24"/>
                <w:u w:val="single"/>
              </w:rPr>
              <w:t>četrtih in petih</w:t>
            </w:r>
            <w:r>
              <w:rPr>
                <w:rFonts w:ascii="Arial" w:hAnsi="Arial" w:cs="Arial"/>
                <w:sz w:val="24"/>
                <w:szCs w:val="24"/>
              </w:rPr>
              <w:t xml:space="preserve"> razredov so imeli veliko ustvarjalnih nalog, ustvarjali so pesmi na znane melodije, nekateri so si izmislili tudi popolnoma lastne, nekateri so odlično naredili glasbeni človek ne jezi se. Ker je skoraj polovica učencev nalogo ustvarila več kot odlično, sem se odločila, da jim te izdelke in posnetke ocenim in sem jih tudi že.</w:t>
            </w:r>
          </w:p>
          <w:p w:rsidR="00035D90" w:rsidRDefault="00035D90">
            <w:pPr>
              <w:rPr>
                <w:rFonts w:ascii="Arial" w:hAnsi="Arial" w:cs="Arial"/>
                <w:sz w:val="24"/>
                <w:szCs w:val="24"/>
              </w:rPr>
            </w:pPr>
            <w:r>
              <w:rPr>
                <w:rFonts w:ascii="Arial" w:hAnsi="Arial" w:cs="Arial"/>
                <w:sz w:val="24"/>
                <w:szCs w:val="24"/>
              </w:rPr>
              <w:t>Ostala polovica bo izdelala preprosto glasbilo, za katerega bod</w:t>
            </w:r>
            <w:r w:rsidR="00173FE5">
              <w:rPr>
                <w:rFonts w:ascii="Arial" w:hAnsi="Arial" w:cs="Arial"/>
                <w:sz w:val="24"/>
                <w:szCs w:val="24"/>
              </w:rPr>
              <w:t xml:space="preserve">o imeli čas izdelave teden dni, čeprav lahko takšno preprosto glasbilo izdela v dobri uri. </w:t>
            </w:r>
            <w:r>
              <w:rPr>
                <w:rFonts w:ascii="Arial" w:hAnsi="Arial" w:cs="Arial"/>
                <w:sz w:val="24"/>
                <w:szCs w:val="24"/>
              </w:rPr>
              <w:t xml:space="preserve">Nalogo jim bom predstavila na svojem </w:t>
            </w:r>
            <w:proofErr w:type="spellStart"/>
            <w:r>
              <w:rPr>
                <w:rFonts w:ascii="Arial" w:hAnsi="Arial" w:cs="Arial"/>
                <w:sz w:val="24"/>
                <w:szCs w:val="24"/>
              </w:rPr>
              <w:t>Youtube</w:t>
            </w:r>
            <w:proofErr w:type="spellEnd"/>
            <w:r>
              <w:rPr>
                <w:rFonts w:ascii="Arial" w:hAnsi="Arial" w:cs="Arial"/>
                <w:sz w:val="24"/>
                <w:szCs w:val="24"/>
              </w:rPr>
              <w:t xml:space="preserve"> kanalu. Lahko bodo izdelali ali boben, ali ropotuljo, ali lončeni bas. Vsa glasbila se da zelo preprosto izdelati in seveda bom ob navodilu za izdelavo podala tudi kriterije ocenjevanja. Izdelek bi ocenila v času od 18. do 22. 5. 2020.</w:t>
            </w:r>
          </w:p>
        </w:tc>
      </w:tr>
      <w:tr w:rsidR="00035D90" w:rsidTr="00CE7EB6">
        <w:trPr>
          <w:trHeight w:val="608"/>
        </w:trPr>
        <w:tc>
          <w:tcPr>
            <w:tcW w:w="704" w:type="dxa"/>
          </w:tcPr>
          <w:p w:rsidR="00035D90" w:rsidRDefault="00035D90">
            <w:pPr>
              <w:rPr>
                <w:rFonts w:ascii="Arial" w:hAnsi="Arial" w:cs="Arial"/>
                <w:sz w:val="24"/>
                <w:szCs w:val="24"/>
              </w:rPr>
            </w:pPr>
            <w:r>
              <w:rPr>
                <w:rFonts w:ascii="Arial" w:hAnsi="Arial" w:cs="Arial"/>
                <w:sz w:val="24"/>
                <w:szCs w:val="24"/>
              </w:rPr>
              <w:t>4.b</w:t>
            </w:r>
          </w:p>
        </w:tc>
        <w:tc>
          <w:tcPr>
            <w:tcW w:w="1276" w:type="dxa"/>
          </w:tcPr>
          <w:p w:rsidR="00035D90" w:rsidRDefault="00035D90">
            <w:pPr>
              <w:rPr>
                <w:rFonts w:ascii="Arial" w:hAnsi="Arial" w:cs="Arial"/>
                <w:sz w:val="24"/>
                <w:szCs w:val="24"/>
              </w:rPr>
            </w:pPr>
          </w:p>
        </w:tc>
        <w:tc>
          <w:tcPr>
            <w:tcW w:w="1276" w:type="dxa"/>
          </w:tcPr>
          <w:p w:rsidR="00035D90" w:rsidRDefault="00035D90">
            <w:pPr>
              <w:rPr>
                <w:rFonts w:ascii="Arial" w:hAnsi="Arial" w:cs="Arial"/>
                <w:sz w:val="24"/>
                <w:szCs w:val="24"/>
              </w:rPr>
            </w:pPr>
          </w:p>
        </w:tc>
        <w:tc>
          <w:tcPr>
            <w:tcW w:w="1550" w:type="dxa"/>
          </w:tcPr>
          <w:p w:rsidR="00035D90" w:rsidRDefault="00035D90">
            <w:pPr>
              <w:rPr>
                <w:rFonts w:ascii="Arial" w:hAnsi="Arial" w:cs="Arial"/>
                <w:sz w:val="24"/>
                <w:szCs w:val="24"/>
              </w:rPr>
            </w:pPr>
          </w:p>
        </w:tc>
        <w:tc>
          <w:tcPr>
            <w:tcW w:w="1245" w:type="dxa"/>
          </w:tcPr>
          <w:p w:rsidR="00035D90" w:rsidRDefault="00035D90">
            <w:pPr>
              <w:rPr>
                <w:rFonts w:ascii="Arial" w:hAnsi="Arial" w:cs="Arial"/>
                <w:sz w:val="24"/>
                <w:szCs w:val="24"/>
              </w:rPr>
            </w:pPr>
            <w:r>
              <w:rPr>
                <w:rFonts w:ascii="Arial" w:hAnsi="Arial" w:cs="Arial"/>
                <w:sz w:val="24"/>
                <w:szCs w:val="24"/>
              </w:rPr>
              <w:t>♪</w:t>
            </w:r>
          </w:p>
          <w:p w:rsidR="00A33236" w:rsidRDefault="00A33236">
            <w:pPr>
              <w:rPr>
                <w:rFonts w:ascii="Arial" w:hAnsi="Arial" w:cs="Arial"/>
                <w:sz w:val="24"/>
                <w:szCs w:val="24"/>
              </w:rPr>
            </w:pPr>
            <w:r w:rsidRPr="00A33236">
              <w:rPr>
                <w:rFonts w:ascii="Arial" w:hAnsi="Arial" w:cs="Arial"/>
                <w:sz w:val="24"/>
                <w:szCs w:val="24"/>
                <w:highlight w:val="yellow"/>
              </w:rPr>
              <w:t>21.5. četrtek</w:t>
            </w:r>
          </w:p>
        </w:tc>
        <w:tc>
          <w:tcPr>
            <w:tcW w:w="1052" w:type="dxa"/>
          </w:tcPr>
          <w:p w:rsidR="00035D90" w:rsidRDefault="00035D90">
            <w:pPr>
              <w:rPr>
                <w:rFonts w:ascii="Arial" w:hAnsi="Arial" w:cs="Arial"/>
                <w:sz w:val="24"/>
                <w:szCs w:val="24"/>
              </w:rPr>
            </w:pPr>
            <w:r>
              <w:rPr>
                <w:rFonts w:ascii="Arial" w:hAnsi="Arial" w:cs="Arial"/>
                <w:sz w:val="24"/>
                <w:szCs w:val="24"/>
              </w:rPr>
              <w:t>♪</w:t>
            </w:r>
          </w:p>
        </w:tc>
        <w:tc>
          <w:tcPr>
            <w:tcW w:w="1160" w:type="dxa"/>
          </w:tcPr>
          <w:p w:rsidR="00035D90" w:rsidRDefault="00035D90">
            <w:pPr>
              <w:rPr>
                <w:rFonts w:ascii="Arial" w:hAnsi="Arial" w:cs="Arial"/>
                <w:sz w:val="24"/>
                <w:szCs w:val="24"/>
              </w:rPr>
            </w:pPr>
          </w:p>
        </w:tc>
        <w:tc>
          <w:tcPr>
            <w:tcW w:w="1159" w:type="dxa"/>
          </w:tcPr>
          <w:p w:rsidR="00035D90" w:rsidRDefault="00035D90">
            <w:pPr>
              <w:rPr>
                <w:rFonts w:ascii="Arial" w:hAnsi="Arial" w:cs="Arial"/>
                <w:sz w:val="24"/>
                <w:szCs w:val="24"/>
              </w:rPr>
            </w:pPr>
          </w:p>
        </w:tc>
        <w:tc>
          <w:tcPr>
            <w:tcW w:w="5670" w:type="dxa"/>
            <w:vMerge/>
          </w:tcPr>
          <w:p w:rsidR="00035D90" w:rsidRDefault="00035D90">
            <w:pPr>
              <w:rPr>
                <w:rFonts w:ascii="Arial" w:hAnsi="Arial" w:cs="Arial"/>
                <w:sz w:val="24"/>
                <w:szCs w:val="24"/>
              </w:rPr>
            </w:pPr>
          </w:p>
        </w:tc>
      </w:tr>
      <w:tr w:rsidR="00035D90" w:rsidTr="00CE7EB6">
        <w:trPr>
          <w:trHeight w:val="608"/>
        </w:trPr>
        <w:tc>
          <w:tcPr>
            <w:tcW w:w="704" w:type="dxa"/>
          </w:tcPr>
          <w:p w:rsidR="00035D90" w:rsidRDefault="00035D90">
            <w:pPr>
              <w:rPr>
                <w:rFonts w:ascii="Arial" w:hAnsi="Arial" w:cs="Arial"/>
                <w:sz w:val="24"/>
                <w:szCs w:val="24"/>
              </w:rPr>
            </w:pPr>
            <w:r>
              <w:rPr>
                <w:rFonts w:ascii="Arial" w:hAnsi="Arial" w:cs="Arial"/>
                <w:sz w:val="24"/>
                <w:szCs w:val="24"/>
              </w:rPr>
              <w:t>5.a</w:t>
            </w:r>
          </w:p>
        </w:tc>
        <w:tc>
          <w:tcPr>
            <w:tcW w:w="1276" w:type="dxa"/>
          </w:tcPr>
          <w:p w:rsidR="00035D90" w:rsidRDefault="00035D90">
            <w:pPr>
              <w:rPr>
                <w:rFonts w:ascii="Arial" w:hAnsi="Arial" w:cs="Arial"/>
                <w:sz w:val="24"/>
                <w:szCs w:val="24"/>
              </w:rPr>
            </w:pPr>
          </w:p>
        </w:tc>
        <w:tc>
          <w:tcPr>
            <w:tcW w:w="1276" w:type="dxa"/>
          </w:tcPr>
          <w:p w:rsidR="00035D90" w:rsidRDefault="00035D90">
            <w:pPr>
              <w:rPr>
                <w:rFonts w:ascii="Arial" w:hAnsi="Arial" w:cs="Arial"/>
                <w:sz w:val="24"/>
                <w:szCs w:val="24"/>
              </w:rPr>
            </w:pPr>
          </w:p>
        </w:tc>
        <w:tc>
          <w:tcPr>
            <w:tcW w:w="1550" w:type="dxa"/>
          </w:tcPr>
          <w:p w:rsidR="00035D90" w:rsidRDefault="00035D90">
            <w:pPr>
              <w:rPr>
                <w:rFonts w:ascii="Arial" w:hAnsi="Arial" w:cs="Arial"/>
                <w:sz w:val="24"/>
                <w:szCs w:val="24"/>
              </w:rPr>
            </w:pPr>
          </w:p>
        </w:tc>
        <w:tc>
          <w:tcPr>
            <w:tcW w:w="1245" w:type="dxa"/>
          </w:tcPr>
          <w:p w:rsidR="00035D90" w:rsidRDefault="00035D90">
            <w:pPr>
              <w:rPr>
                <w:rFonts w:ascii="Arial" w:hAnsi="Arial" w:cs="Arial"/>
                <w:sz w:val="24"/>
                <w:szCs w:val="24"/>
              </w:rPr>
            </w:pPr>
            <w:r>
              <w:rPr>
                <w:rFonts w:ascii="Arial" w:hAnsi="Arial" w:cs="Arial"/>
                <w:sz w:val="24"/>
                <w:szCs w:val="24"/>
              </w:rPr>
              <w:t>♪</w:t>
            </w:r>
          </w:p>
          <w:p w:rsidR="00A33236" w:rsidRDefault="00A33236">
            <w:pPr>
              <w:rPr>
                <w:rFonts w:ascii="Arial" w:hAnsi="Arial" w:cs="Arial"/>
                <w:sz w:val="24"/>
                <w:szCs w:val="24"/>
              </w:rPr>
            </w:pPr>
            <w:r w:rsidRPr="00A33236">
              <w:rPr>
                <w:rFonts w:ascii="Arial" w:hAnsi="Arial" w:cs="Arial"/>
                <w:sz w:val="24"/>
                <w:szCs w:val="24"/>
                <w:highlight w:val="yellow"/>
              </w:rPr>
              <w:t>20.5. sreda</w:t>
            </w:r>
          </w:p>
        </w:tc>
        <w:tc>
          <w:tcPr>
            <w:tcW w:w="1052" w:type="dxa"/>
          </w:tcPr>
          <w:p w:rsidR="00035D90" w:rsidRDefault="00035D90">
            <w:pPr>
              <w:rPr>
                <w:rFonts w:ascii="Arial" w:hAnsi="Arial" w:cs="Arial"/>
                <w:sz w:val="24"/>
                <w:szCs w:val="24"/>
              </w:rPr>
            </w:pPr>
            <w:r>
              <w:rPr>
                <w:rFonts w:ascii="Arial" w:hAnsi="Arial" w:cs="Arial"/>
                <w:sz w:val="24"/>
                <w:szCs w:val="24"/>
              </w:rPr>
              <w:t>♪</w:t>
            </w:r>
          </w:p>
        </w:tc>
        <w:tc>
          <w:tcPr>
            <w:tcW w:w="1160" w:type="dxa"/>
          </w:tcPr>
          <w:p w:rsidR="00035D90" w:rsidRDefault="00035D90">
            <w:pPr>
              <w:rPr>
                <w:rFonts w:ascii="Arial" w:hAnsi="Arial" w:cs="Arial"/>
                <w:sz w:val="24"/>
                <w:szCs w:val="24"/>
              </w:rPr>
            </w:pPr>
          </w:p>
        </w:tc>
        <w:tc>
          <w:tcPr>
            <w:tcW w:w="1159" w:type="dxa"/>
          </w:tcPr>
          <w:p w:rsidR="00035D90" w:rsidRDefault="00035D90">
            <w:pPr>
              <w:rPr>
                <w:rFonts w:ascii="Arial" w:hAnsi="Arial" w:cs="Arial"/>
                <w:sz w:val="24"/>
                <w:szCs w:val="24"/>
              </w:rPr>
            </w:pPr>
          </w:p>
        </w:tc>
        <w:tc>
          <w:tcPr>
            <w:tcW w:w="5670" w:type="dxa"/>
            <w:vMerge/>
          </w:tcPr>
          <w:p w:rsidR="00035D90" w:rsidRDefault="00035D90">
            <w:pPr>
              <w:rPr>
                <w:rFonts w:ascii="Arial" w:hAnsi="Arial" w:cs="Arial"/>
                <w:sz w:val="24"/>
                <w:szCs w:val="24"/>
              </w:rPr>
            </w:pPr>
          </w:p>
        </w:tc>
      </w:tr>
      <w:tr w:rsidR="00035D90" w:rsidTr="00CE7EB6">
        <w:trPr>
          <w:trHeight w:val="608"/>
        </w:trPr>
        <w:tc>
          <w:tcPr>
            <w:tcW w:w="704" w:type="dxa"/>
          </w:tcPr>
          <w:p w:rsidR="00035D90" w:rsidRDefault="00035D90">
            <w:pPr>
              <w:rPr>
                <w:rFonts w:ascii="Arial" w:hAnsi="Arial" w:cs="Arial"/>
                <w:sz w:val="24"/>
                <w:szCs w:val="24"/>
              </w:rPr>
            </w:pPr>
            <w:r>
              <w:rPr>
                <w:rFonts w:ascii="Arial" w:hAnsi="Arial" w:cs="Arial"/>
                <w:sz w:val="24"/>
                <w:szCs w:val="24"/>
              </w:rPr>
              <w:t>5.b</w:t>
            </w:r>
          </w:p>
        </w:tc>
        <w:tc>
          <w:tcPr>
            <w:tcW w:w="1276" w:type="dxa"/>
          </w:tcPr>
          <w:p w:rsidR="00035D90" w:rsidRDefault="00035D90">
            <w:pPr>
              <w:rPr>
                <w:rFonts w:ascii="Arial" w:hAnsi="Arial" w:cs="Arial"/>
                <w:sz w:val="24"/>
                <w:szCs w:val="24"/>
              </w:rPr>
            </w:pPr>
          </w:p>
        </w:tc>
        <w:tc>
          <w:tcPr>
            <w:tcW w:w="1276" w:type="dxa"/>
          </w:tcPr>
          <w:p w:rsidR="00035D90" w:rsidRDefault="00035D90">
            <w:pPr>
              <w:rPr>
                <w:rFonts w:ascii="Arial" w:hAnsi="Arial" w:cs="Arial"/>
                <w:sz w:val="24"/>
                <w:szCs w:val="24"/>
              </w:rPr>
            </w:pPr>
          </w:p>
        </w:tc>
        <w:tc>
          <w:tcPr>
            <w:tcW w:w="1550" w:type="dxa"/>
          </w:tcPr>
          <w:p w:rsidR="00035D90" w:rsidRDefault="00035D90">
            <w:pPr>
              <w:rPr>
                <w:rFonts w:ascii="Arial" w:hAnsi="Arial" w:cs="Arial"/>
                <w:sz w:val="24"/>
                <w:szCs w:val="24"/>
              </w:rPr>
            </w:pPr>
          </w:p>
        </w:tc>
        <w:tc>
          <w:tcPr>
            <w:tcW w:w="1245" w:type="dxa"/>
          </w:tcPr>
          <w:p w:rsidR="00035D90" w:rsidRDefault="00035D90">
            <w:pPr>
              <w:rPr>
                <w:rFonts w:ascii="Arial" w:hAnsi="Arial" w:cs="Arial"/>
                <w:sz w:val="24"/>
                <w:szCs w:val="24"/>
              </w:rPr>
            </w:pPr>
            <w:r>
              <w:rPr>
                <w:rFonts w:ascii="Arial" w:hAnsi="Arial" w:cs="Arial"/>
                <w:sz w:val="24"/>
                <w:szCs w:val="24"/>
              </w:rPr>
              <w:t>♪</w:t>
            </w:r>
          </w:p>
          <w:p w:rsidR="00A33236" w:rsidRDefault="00A33236">
            <w:pPr>
              <w:rPr>
                <w:rFonts w:ascii="Arial" w:hAnsi="Arial" w:cs="Arial"/>
                <w:sz w:val="24"/>
                <w:szCs w:val="24"/>
              </w:rPr>
            </w:pPr>
            <w:r w:rsidRPr="00A33236">
              <w:rPr>
                <w:rFonts w:ascii="Arial" w:hAnsi="Arial" w:cs="Arial"/>
                <w:sz w:val="24"/>
                <w:szCs w:val="24"/>
                <w:highlight w:val="yellow"/>
              </w:rPr>
              <w:t>20.5. sreda</w:t>
            </w:r>
          </w:p>
        </w:tc>
        <w:tc>
          <w:tcPr>
            <w:tcW w:w="1052" w:type="dxa"/>
          </w:tcPr>
          <w:p w:rsidR="00035D90" w:rsidRDefault="00035D90">
            <w:pPr>
              <w:rPr>
                <w:rFonts w:ascii="Arial" w:hAnsi="Arial" w:cs="Arial"/>
                <w:sz w:val="24"/>
                <w:szCs w:val="24"/>
              </w:rPr>
            </w:pPr>
            <w:r>
              <w:rPr>
                <w:rFonts w:ascii="Arial" w:hAnsi="Arial" w:cs="Arial"/>
                <w:sz w:val="24"/>
                <w:szCs w:val="24"/>
              </w:rPr>
              <w:t>♪</w:t>
            </w:r>
          </w:p>
        </w:tc>
        <w:tc>
          <w:tcPr>
            <w:tcW w:w="1160" w:type="dxa"/>
          </w:tcPr>
          <w:p w:rsidR="00035D90" w:rsidRDefault="00035D90">
            <w:pPr>
              <w:rPr>
                <w:rFonts w:ascii="Arial" w:hAnsi="Arial" w:cs="Arial"/>
                <w:sz w:val="24"/>
                <w:szCs w:val="24"/>
              </w:rPr>
            </w:pPr>
          </w:p>
        </w:tc>
        <w:tc>
          <w:tcPr>
            <w:tcW w:w="1159" w:type="dxa"/>
          </w:tcPr>
          <w:p w:rsidR="00035D90" w:rsidRDefault="00035D90">
            <w:pPr>
              <w:rPr>
                <w:rFonts w:ascii="Arial" w:hAnsi="Arial" w:cs="Arial"/>
                <w:sz w:val="24"/>
                <w:szCs w:val="24"/>
              </w:rPr>
            </w:pPr>
          </w:p>
        </w:tc>
        <w:tc>
          <w:tcPr>
            <w:tcW w:w="5670" w:type="dxa"/>
            <w:vMerge/>
          </w:tcPr>
          <w:p w:rsidR="00035D90" w:rsidRDefault="00035D90">
            <w:pPr>
              <w:rPr>
                <w:rFonts w:ascii="Arial" w:hAnsi="Arial" w:cs="Arial"/>
                <w:sz w:val="24"/>
                <w:szCs w:val="24"/>
              </w:rPr>
            </w:pPr>
          </w:p>
        </w:tc>
      </w:tr>
      <w:tr w:rsidR="00035D90" w:rsidTr="00CE7EB6">
        <w:trPr>
          <w:trHeight w:val="608"/>
        </w:trPr>
        <w:tc>
          <w:tcPr>
            <w:tcW w:w="704" w:type="dxa"/>
          </w:tcPr>
          <w:p w:rsidR="00035D90" w:rsidRDefault="00035D90" w:rsidP="00035D90">
            <w:pPr>
              <w:rPr>
                <w:rFonts w:ascii="Arial" w:hAnsi="Arial" w:cs="Arial"/>
                <w:sz w:val="24"/>
                <w:szCs w:val="24"/>
              </w:rPr>
            </w:pPr>
            <w:r>
              <w:rPr>
                <w:rFonts w:ascii="Arial" w:hAnsi="Arial" w:cs="Arial"/>
                <w:sz w:val="24"/>
                <w:szCs w:val="24"/>
              </w:rPr>
              <w:t>6.a</w:t>
            </w:r>
          </w:p>
        </w:tc>
        <w:tc>
          <w:tcPr>
            <w:tcW w:w="1276" w:type="dxa"/>
          </w:tcPr>
          <w:p w:rsidR="00035D90" w:rsidRDefault="00035D90" w:rsidP="00035D90">
            <w:pPr>
              <w:rPr>
                <w:rFonts w:ascii="Arial" w:hAnsi="Arial" w:cs="Arial"/>
                <w:sz w:val="24"/>
                <w:szCs w:val="24"/>
              </w:rPr>
            </w:pPr>
          </w:p>
          <w:p w:rsidR="00035D90" w:rsidRDefault="00035D90" w:rsidP="00035D90">
            <w:pPr>
              <w:rPr>
                <w:rFonts w:ascii="Arial" w:hAnsi="Arial" w:cs="Arial"/>
                <w:sz w:val="24"/>
                <w:szCs w:val="24"/>
              </w:rPr>
            </w:pPr>
          </w:p>
        </w:tc>
        <w:tc>
          <w:tcPr>
            <w:tcW w:w="1276" w:type="dxa"/>
          </w:tcPr>
          <w:p w:rsidR="00035D90" w:rsidRDefault="00035D90" w:rsidP="00035D90">
            <w:pPr>
              <w:rPr>
                <w:rFonts w:ascii="Arial" w:hAnsi="Arial" w:cs="Arial"/>
                <w:sz w:val="24"/>
                <w:szCs w:val="24"/>
              </w:rPr>
            </w:pPr>
          </w:p>
        </w:tc>
        <w:tc>
          <w:tcPr>
            <w:tcW w:w="1550" w:type="dxa"/>
          </w:tcPr>
          <w:p w:rsidR="00A33236" w:rsidRDefault="00035D90" w:rsidP="00035D90">
            <w:pPr>
              <w:rPr>
                <w:rFonts w:ascii="Arial" w:hAnsi="Arial" w:cs="Arial"/>
                <w:sz w:val="24"/>
                <w:szCs w:val="24"/>
              </w:rPr>
            </w:pPr>
            <w:r>
              <w:rPr>
                <w:rFonts w:ascii="Arial" w:hAnsi="Arial" w:cs="Arial"/>
                <w:sz w:val="24"/>
                <w:szCs w:val="24"/>
              </w:rPr>
              <w:t>♪</w:t>
            </w:r>
            <w:r w:rsidR="00A33236">
              <w:rPr>
                <w:rFonts w:ascii="Arial" w:hAnsi="Arial" w:cs="Arial"/>
                <w:sz w:val="24"/>
                <w:szCs w:val="24"/>
              </w:rPr>
              <w:t xml:space="preserve"> </w:t>
            </w:r>
          </w:p>
          <w:p w:rsidR="00035D90" w:rsidRDefault="00A33236" w:rsidP="00035D90">
            <w:pPr>
              <w:rPr>
                <w:rFonts w:ascii="Arial" w:hAnsi="Arial" w:cs="Arial"/>
                <w:sz w:val="24"/>
                <w:szCs w:val="24"/>
              </w:rPr>
            </w:pPr>
            <w:r w:rsidRPr="00A33236">
              <w:rPr>
                <w:rFonts w:ascii="Arial" w:hAnsi="Arial" w:cs="Arial"/>
                <w:sz w:val="24"/>
                <w:szCs w:val="24"/>
                <w:highlight w:val="yellow"/>
              </w:rPr>
              <w:t>22.5. petek</w:t>
            </w:r>
          </w:p>
        </w:tc>
        <w:tc>
          <w:tcPr>
            <w:tcW w:w="1245" w:type="dxa"/>
          </w:tcPr>
          <w:p w:rsidR="00035D90" w:rsidRDefault="00035D90" w:rsidP="00035D90">
            <w:pPr>
              <w:rPr>
                <w:rFonts w:ascii="Arial" w:hAnsi="Arial" w:cs="Arial"/>
                <w:sz w:val="24"/>
                <w:szCs w:val="24"/>
              </w:rPr>
            </w:pPr>
          </w:p>
        </w:tc>
        <w:tc>
          <w:tcPr>
            <w:tcW w:w="1052" w:type="dxa"/>
          </w:tcPr>
          <w:p w:rsidR="00035D90" w:rsidRDefault="00035D90" w:rsidP="00035D90">
            <w:pPr>
              <w:rPr>
                <w:rFonts w:ascii="Arial" w:hAnsi="Arial" w:cs="Arial"/>
                <w:sz w:val="24"/>
                <w:szCs w:val="24"/>
              </w:rPr>
            </w:pPr>
          </w:p>
        </w:tc>
        <w:tc>
          <w:tcPr>
            <w:tcW w:w="1160" w:type="dxa"/>
          </w:tcPr>
          <w:p w:rsidR="00035D90" w:rsidRDefault="00035D90" w:rsidP="00035D90">
            <w:pPr>
              <w:rPr>
                <w:rFonts w:ascii="Arial" w:hAnsi="Arial" w:cs="Arial"/>
                <w:sz w:val="24"/>
                <w:szCs w:val="24"/>
              </w:rPr>
            </w:pPr>
          </w:p>
        </w:tc>
        <w:tc>
          <w:tcPr>
            <w:tcW w:w="1159" w:type="dxa"/>
          </w:tcPr>
          <w:p w:rsidR="00035D90" w:rsidRDefault="00035D90" w:rsidP="00035D90">
            <w:pPr>
              <w:rPr>
                <w:rFonts w:ascii="Arial" w:hAnsi="Arial" w:cs="Arial"/>
                <w:sz w:val="24"/>
                <w:szCs w:val="24"/>
              </w:rPr>
            </w:pPr>
          </w:p>
        </w:tc>
        <w:tc>
          <w:tcPr>
            <w:tcW w:w="5670" w:type="dxa"/>
            <w:vMerge w:val="restart"/>
          </w:tcPr>
          <w:p w:rsidR="00035D90" w:rsidRDefault="00035D90" w:rsidP="00035D90">
            <w:pPr>
              <w:rPr>
                <w:rFonts w:ascii="Arial" w:hAnsi="Arial" w:cs="Arial"/>
                <w:sz w:val="24"/>
                <w:szCs w:val="24"/>
              </w:rPr>
            </w:pPr>
            <w:r>
              <w:rPr>
                <w:rFonts w:ascii="Arial" w:hAnsi="Arial" w:cs="Arial"/>
                <w:sz w:val="24"/>
                <w:szCs w:val="24"/>
              </w:rPr>
              <w:t xml:space="preserve">Tudi pri </w:t>
            </w:r>
            <w:r w:rsidRPr="00084701">
              <w:rPr>
                <w:rFonts w:ascii="Arial" w:hAnsi="Arial" w:cs="Arial"/>
                <w:b/>
                <w:sz w:val="24"/>
                <w:szCs w:val="24"/>
                <w:u w:val="single"/>
              </w:rPr>
              <w:t>šestošolcih</w:t>
            </w:r>
            <w:r w:rsidRPr="00084701">
              <w:rPr>
                <w:rFonts w:ascii="Arial" w:hAnsi="Arial" w:cs="Arial"/>
                <w:sz w:val="24"/>
                <w:szCs w:val="24"/>
                <w:u w:val="single"/>
              </w:rPr>
              <w:t xml:space="preserve"> </w:t>
            </w:r>
            <w:r>
              <w:rPr>
                <w:rFonts w:ascii="Arial" w:hAnsi="Arial" w:cs="Arial"/>
                <w:sz w:val="24"/>
                <w:szCs w:val="24"/>
              </w:rPr>
              <w:t xml:space="preserve">bi ocenjevala v času od 18. do 22. 5. 2020. v letošnjem šolskem letu smo dodobra spoznali orkester in družine glasbil. Ker je zahteva, da ocenjujemo dobro utrjeno znanje, sem se odločila, da bom ocenjevala znanje, ki smo ga pridobili do 16. 3. 2020 in smo ga v času karantene s pomočjo ustvarjalnih nalog in </w:t>
            </w:r>
            <w:r w:rsidR="00173FE5">
              <w:rPr>
                <w:rFonts w:ascii="Arial" w:hAnsi="Arial" w:cs="Arial"/>
                <w:sz w:val="24"/>
                <w:szCs w:val="24"/>
              </w:rPr>
              <w:t xml:space="preserve">glasbenih križank. Seminarska naloga bo kratka. Vsak učenec si bo izbral inštrument, ki mu je pri srcu. Nato bo ga opisal in predstavil (zgradbo, v katero družino sodi, zakaj mu je všeč to glasbilo, kje ga je slišal prvič in </w:t>
            </w:r>
            <w:r w:rsidR="00173FE5">
              <w:rPr>
                <w:rFonts w:ascii="Arial" w:hAnsi="Arial" w:cs="Arial"/>
                <w:sz w:val="24"/>
                <w:szCs w:val="24"/>
              </w:rPr>
              <w:lastRenderedPageBreak/>
              <w:t>kdo ga je s tem glasbilom očaral). Za nalogo bo učenec potreboval uro dela.</w:t>
            </w:r>
          </w:p>
        </w:tc>
      </w:tr>
      <w:tr w:rsidR="00035D90" w:rsidTr="00CE7EB6">
        <w:trPr>
          <w:trHeight w:val="608"/>
        </w:trPr>
        <w:tc>
          <w:tcPr>
            <w:tcW w:w="704" w:type="dxa"/>
          </w:tcPr>
          <w:p w:rsidR="00035D90" w:rsidRDefault="00035D90" w:rsidP="00035D90">
            <w:pPr>
              <w:rPr>
                <w:rFonts w:ascii="Arial" w:hAnsi="Arial" w:cs="Arial"/>
                <w:sz w:val="24"/>
                <w:szCs w:val="24"/>
              </w:rPr>
            </w:pPr>
            <w:r>
              <w:rPr>
                <w:rFonts w:ascii="Arial" w:hAnsi="Arial" w:cs="Arial"/>
                <w:sz w:val="24"/>
                <w:szCs w:val="24"/>
              </w:rPr>
              <w:t>6.b</w:t>
            </w:r>
          </w:p>
          <w:p w:rsidR="00035D90" w:rsidRDefault="00035D90" w:rsidP="00035D90">
            <w:pPr>
              <w:rPr>
                <w:rFonts w:ascii="Arial" w:hAnsi="Arial" w:cs="Arial"/>
                <w:sz w:val="24"/>
                <w:szCs w:val="24"/>
              </w:rPr>
            </w:pPr>
          </w:p>
        </w:tc>
        <w:tc>
          <w:tcPr>
            <w:tcW w:w="1276" w:type="dxa"/>
          </w:tcPr>
          <w:p w:rsidR="00035D90" w:rsidRDefault="00035D90" w:rsidP="00035D90">
            <w:pPr>
              <w:rPr>
                <w:rFonts w:ascii="Arial" w:hAnsi="Arial" w:cs="Arial"/>
                <w:sz w:val="24"/>
                <w:szCs w:val="24"/>
              </w:rPr>
            </w:pPr>
          </w:p>
        </w:tc>
        <w:tc>
          <w:tcPr>
            <w:tcW w:w="1276" w:type="dxa"/>
          </w:tcPr>
          <w:p w:rsidR="00035D90" w:rsidRDefault="00035D90" w:rsidP="00035D90">
            <w:pPr>
              <w:rPr>
                <w:rFonts w:ascii="Arial" w:hAnsi="Arial" w:cs="Arial"/>
                <w:sz w:val="24"/>
                <w:szCs w:val="24"/>
              </w:rPr>
            </w:pPr>
          </w:p>
        </w:tc>
        <w:tc>
          <w:tcPr>
            <w:tcW w:w="1550" w:type="dxa"/>
          </w:tcPr>
          <w:p w:rsidR="00A33236" w:rsidRDefault="00035D90" w:rsidP="00035D90">
            <w:pPr>
              <w:rPr>
                <w:rFonts w:ascii="Arial" w:hAnsi="Arial" w:cs="Arial"/>
                <w:sz w:val="24"/>
                <w:szCs w:val="24"/>
              </w:rPr>
            </w:pPr>
            <w:r>
              <w:rPr>
                <w:rFonts w:ascii="Arial" w:hAnsi="Arial" w:cs="Arial"/>
                <w:sz w:val="24"/>
                <w:szCs w:val="24"/>
              </w:rPr>
              <w:t>♪</w:t>
            </w:r>
          </w:p>
          <w:p w:rsidR="00035D90" w:rsidRDefault="00A33236" w:rsidP="00035D90">
            <w:pPr>
              <w:rPr>
                <w:rFonts w:ascii="Arial" w:hAnsi="Arial" w:cs="Arial"/>
                <w:sz w:val="24"/>
                <w:szCs w:val="24"/>
              </w:rPr>
            </w:pPr>
            <w:r w:rsidRPr="00A33236">
              <w:rPr>
                <w:rFonts w:ascii="Arial" w:hAnsi="Arial" w:cs="Arial"/>
                <w:sz w:val="24"/>
                <w:szCs w:val="24"/>
                <w:highlight w:val="yellow"/>
              </w:rPr>
              <w:t>22.5. petek</w:t>
            </w:r>
          </w:p>
          <w:p w:rsidR="00A33236" w:rsidRDefault="00A33236" w:rsidP="00035D90">
            <w:pPr>
              <w:rPr>
                <w:rFonts w:ascii="Arial" w:hAnsi="Arial" w:cs="Arial"/>
                <w:sz w:val="24"/>
                <w:szCs w:val="24"/>
              </w:rPr>
            </w:pPr>
          </w:p>
        </w:tc>
        <w:tc>
          <w:tcPr>
            <w:tcW w:w="1245" w:type="dxa"/>
          </w:tcPr>
          <w:p w:rsidR="00035D90" w:rsidRDefault="00035D90" w:rsidP="00035D90">
            <w:pPr>
              <w:rPr>
                <w:rFonts w:ascii="Arial" w:hAnsi="Arial" w:cs="Arial"/>
                <w:sz w:val="24"/>
                <w:szCs w:val="24"/>
              </w:rPr>
            </w:pPr>
          </w:p>
        </w:tc>
        <w:tc>
          <w:tcPr>
            <w:tcW w:w="1052" w:type="dxa"/>
          </w:tcPr>
          <w:p w:rsidR="00035D90" w:rsidRDefault="00035D90" w:rsidP="00035D90">
            <w:pPr>
              <w:rPr>
                <w:rFonts w:ascii="Arial" w:hAnsi="Arial" w:cs="Arial"/>
                <w:sz w:val="24"/>
                <w:szCs w:val="24"/>
              </w:rPr>
            </w:pPr>
          </w:p>
        </w:tc>
        <w:tc>
          <w:tcPr>
            <w:tcW w:w="1160" w:type="dxa"/>
          </w:tcPr>
          <w:p w:rsidR="00035D90" w:rsidRDefault="00035D90" w:rsidP="00035D90">
            <w:pPr>
              <w:rPr>
                <w:rFonts w:ascii="Arial" w:hAnsi="Arial" w:cs="Arial"/>
                <w:sz w:val="24"/>
                <w:szCs w:val="24"/>
              </w:rPr>
            </w:pPr>
          </w:p>
        </w:tc>
        <w:tc>
          <w:tcPr>
            <w:tcW w:w="1159" w:type="dxa"/>
          </w:tcPr>
          <w:p w:rsidR="00035D90" w:rsidRDefault="00035D90" w:rsidP="00035D90">
            <w:pPr>
              <w:rPr>
                <w:rFonts w:ascii="Arial" w:hAnsi="Arial" w:cs="Arial"/>
                <w:sz w:val="24"/>
                <w:szCs w:val="24"/>
              </w:rPr>
            </w:pPr>
          </w:p>
        </w:tc>
        <w:tc>
          <w:tcPr>
            <w:tcW w:w="5670" w:type="dxa"/>
            <w:vMerge/>
          </w:tcPr>
          <w:p w:rsidR="00035D90" w:rsidRDefault="00035D90" w:rsidP="00035D90">
            <w:pPr>
              <w:rPr>
                <w:rFonts w:ascii="Arial" w:hAnsi="Arial" w:cs="Arial"/>
                <w:sz w:val="24"/>
                <w:szCs w:val="24"/>
              </w:rPr>
            </w:pPr>
          </w:p>
        </w:tc>
      </w:tr>
      <w:tr w:rsidR="005A3D31" w:rsidTr="00CE7EB6">
        <w:trPr>
          <w:trHeight w:val="608"/>
        </w:trPr>
        <w:tc>
          <w:tcPr>
            <w:tcW w:w="704" w:type="dxa"/>
          </w:tcPr>
          <w:p w:rsidR="005A3D31" w:rsidRDefault="005A3D31" w:rsidP="005A3D31">
            <w:pPr>
              <w:rPr>
                <w:rFonts w:ascii="Arial" w:hAnsi="Arial" w:cs="Arial"/>
                <w:sz w:val="24"/>
                <w:szCs w:val="24"/>
              </w:rPr>
            </w:pPr>
            <w:r>
              <w:rPr>
                <w:rFonts w:ascii="Arial" w:hAnsi="Arial" w:cs="Arial"/>
                <w:sz w:val="24"/>
                <w:szCs w:val="24"/>
              </w:rPr>
              <w:t>7.a</w:t>
            </w:r>
          </w:p>
        </w:tc>
        <w:tc>
          <w:tcPr>
            <w:tcW w:w="1276" w:type="dxa"/>
          </w:tcPr>
          <w:p w:rsidR="005A3D31" w:rsidRDefault="005A3D31" w:rsidP="005A3D31">
            <w:pPr>
              <w:rPr>
                <w:rFonts w:ascii="Arial" w:hAnsi="Arial" w:cs="Arial"/>
                <w:sz w:val="24"/>
                <w:szCs w:val="24"/>
              </w:rPr>
            </w:pPr>
          </w:p>
          <w:p w:rsidR="005A3D31" w:rsidRDefault="005A3D31" w:rsidP="005A3D31">
            <w:pPr>
              <w:rPr>
                <w:rFonts w:ascii="Arial" w:hAnsi="Arial" w:cs="Arial"/>
                <w:sz w:val="24"/>
                <w:szCs w:val="24"/>
              </w:rPr>
            </w:pPr>
          </w:p>
        </w:tc>
        <w:tc>
          <w:tcPr>
            <w:tcW w:w="1276" w:type="dxa"/>
          </w:tcPr>
          <w:p w:rsidR="005A3D31" w:rsidRDefault="005A3D31" w:rsidP="005A3D31">
            <w:pPr>
              <w:rPr>
                <w:rFonts w:ascii="Arial" w:hAnsi="Arial" w:cs="Arial"/>
                <w:sz w:val="24"/>
                <w:szCs w:val="24"/>
              </w:rPr>
            </w:pPr>
          </w:p>
        </w:tc>
        <w:tc>
          <w:tcPr>
            <w:tcW w:w="1550" w:type="dxa"/>
          </w:tcPr>
          <w:p w:rsidR="005A3D31" w:rsidRDefault="005A3D31" w:rsidP="005A3D31">
            <w:pPr>
              <w:rPr>
                <w:rFonts w:ascii="Arial" w:hAnsi="Arial" w:cs="Arial"/>
                <w:sz w:val="24"/>
                <w:szCs w:val="24"/>
              </w:rPr>
            </w:pPr>
          </w:p>
        </w:tc>
        <w:tc>
          <w:tcPr>
            <w:tcW w:w="1245" w:type="dxa"/>
          </w:tcPr>
          <w:p w:rsidR="005A3D31" w:rsidRDefault="005A3D31" w:rsidP="005A3D31">
            <w:pPr>
              <w:rPr>
                <w:rFonts w:ascii="Arial" w:hAnsi="Arial" w:cs="Arial"/>
                <w:sz w:val="24"/>
                <w:szCs w:val="24"/>
              </w:rPr>
            </w:pPr>
            <w:r>
              <w:rPr>
                <w:rFonts w:ascii="Arial" w:hAnsi="Arial" w:cs="Arial"/>
                <w:sz w:val="24"/>
                <w:szCs w:val="24"/>
              </w:rPr>
              <w:t>♪</w:t>
            </w:r>
          </w:p>
          <w:p w:rsidR="00A33236" w:rsidRDefault="00A33236" w:rsidP="005A3D31">
            <w:pPr>
              <w:rPr>
                <w:rFonts w:ascii="Arial" w:hAnsi="Arial" w:cs="Arial"/>
                <w:sz w:val="24"/>
                <w:szCs w:val="24"/>
              </w:rPr>
            </w:pPr>
            <w:r w:rsidRPr="00A33236">
              <w:rPr>
                <w:rFonts w:ascii="Arial" w:hAnsi="Arial" w:cs="Arial"/>
                <w:sz w:val="24"/>
                <w:szCs w:val="24"/>
                <w:highlight w:val="yellow"/>
              </w:rPr>
              <w:t xml:space="preserve">20.5. </w:t>
            </w:r>
            <w:proofErr w:type="spellStart"/>
            <w:r w:rsidRPr="00A33236">
              <w:rPr>
                <w:rFonts w:ascii="Arial" w:hAnsi="Arial" w:cs="Arial"/>
                <w:sz w:val="24"/>
                <w:szCs w:val="24"/>
                <w:highlight w:val="yellow"/>
              </w:rPr>
              <w:t>sre</w:t>
            </w:r>
            <w:proofErr w:type="spellEnd"/>
          </w:p>
        </w:tc>
        <w:tc>
          <w:tcPr>
            <w:tcW w:w="1052" w:type="dxa"/>
          </w:tcPr>
          <w:p w:rsidR="005A3D31" w:rsidRDefault="005A3D31" w:rsidP="005A3D31">
            <w:pPr>
              <w:rPr>
                <w:rFonts w:ascii="Arial" w:hAnsi="Arial" w:cs="Arial"/>
                <w:sz w:val="24"/>
                <w:szCs w:val="24"/>
              </w:rPr>
            </w:pPr>
          </w:p>
        </w:tc>
        <w:tc>
          <w:tcPr>
            <w:tcW w:w="1160" w:type="dxa"/>
          </w:tcPr>
          <w:p w:rsidR="005A3D31" w:rsidRDefault="005A3D31" w:rsidP="005A3D31">
            <w:pPr>
              <w:rPr>
                <w:rFonts w:ascii="Arial" w:hAnsi="Arial" w:cs="Arial"/>
                <w:sz w:val="24"/>
                <w:szCs w:val="24"/>
              </w:rPr>
            </w:pPr>
          </w:p>
        </w:tc>
        <w:tc>
          <w:tcPr>
            <w:tcW w:w="1159" w:type="dxa"/>
          </w:tcPr>
          <w:p w:rsidR="005A3D31" w:rsidRDefault="005A3D31" w:rsidP="005A3D31">
            <w:pPr>
              <w:rPr>
                <w:rFonts w:ascii="Arial" w:hAnsi="Arial" w:cs="Arial"/>
                <w:sz w:val="24"/>
                <w:szCs w:val="24"/>
              </w:rPr>
            </w:pPr>
          </w:p>
        </w:tc>
        <w:tc>
          <w:tcPr>
            <w:tcW w:w="5670" w:type="dxa"/>
            <w:vMerge w:val="restart"/>
          </w:tcPr>
          <w:p w:rsidR="005A3D31" w:rsidRDefault="005A3D31" w:rsidP="005A3D31">
            <w:pPr>
              <w:rPr>
                <w:rFonts w:ascii="Arial" w:hAnsi="Arial" w:cs="Arial"/>
                <w:sz w:val="24"/>
                <w:szCs w:val="24"/>
              </w:rPr>
            </w:pPr>
            <w:r>
              <w:rPr>
                <w:rFonts w:ascii="Arial" w:hAnsi="Arial" w:cs="Arial"/>
                <w:sz w:val="24"/>
                <w:szCs w:val="24"/>
              </w:rPr>
              <w:t xml:space="preserve">S </w:t>
            </w:r>
            <w:r w:rsidRPr="005A3D31">
              <w:rPr>
                <w:rFonts w:ascii="Arial" w:hAnsi="Arial" w:cs="Arial"/>
                <w:b/>
                <w:sz w:val="24"/>
                <w:szCs w:val="24"/>
                <w:u w:val="single"/>
              </w:rPr>
              <w:t>sedmošolc</w:t>
            </w:r>
            <w:r>
              <w:rPr>
                <w:rFonts w:ascii="Arial" w:hAnsi="Arial" w:cs="Arial"/>
                <w:sz w:val="24"/>
                <w:szCs w:val="24"/>
              </w:rPr>
              <w:t>i smo največ časa namenjali začetku glasbe, ki sega v prazgodovino. Odločila sem se, da bom njihovo znanje posnela na podlagi videoposnetka. Imeli bodo dve možnosti. Lahko posnamejo svoje petje ene izmed ljudskih pesmi, ki smo se jih naučili v šoli, lahko pa kakšno, ki jim je blizu že od malih nog. Druga možnost bo, da bodo svoje znanje lahko dokazali s posnetkom, kako igrajo na lastna glasbila (</w:t>
            </w:r>
            <w:proofErr w:type="spellStart"/>
            <w:r>
              <w:rPr>
                <w:rFonts w:ascii="Arial" w:hAnsi="Arial" w:cs="Arial"/>
                <w:sz w:val="24"/>
                <w:szCs w:val="24"/>
              </w:rPr>
              <w:t>poloskanje</w:t>
            </w:r>
            <w:proofErr w:type="spellEnd"/>
            <w:r>
              <w:rPr>
                <w:rFonts w:ascii="Arial" w:hAnsi="Arial" w:cs="Arial"/>
                <w:sz w:val="24"/>
                <w:szCs w:val="24"/>
              </w:rPr>
              <w:t xml:space="preserve">, tleskanje, </w:t>
            </w:r>
            <w:proofErr w:type="spellStart"/>
            <w:r>
              <w:rPr>
                <w:rFonts w:ascii="Arial" w:hAnsi="Arial" w:cs="Arial"/>
                <w:sz w:val="24"/>
                <w:szCs w:val="24"/>
              </w:rPr>
              <w:t>topotaneje</w:t>
            </w:r>
            <w:proofErr w:type="spellEnd"/>
            <w:r>
              <w:rPr>
                <w:rFonts w:ascii="Arial" w:hAnsi="Arial" w:cs="Arial"/>
                <w:sz w:val="24"/>
                <w:szCs w:val="24"/>
              </w:rPr>
              <w:t xml:space="preserve">…) ali pa da bodo ustvarili kak nov izvirni inštrument, ali pa bodo v naravi poiskali </w:t>
            </w:r>
            <w:proofErr w:type="spellStart"/>
            <w:r>
              <w:rPr>
                <w:rFonts w:ascii="Arial" w:hAnsi="Arial" w:cs="Arial"/>
                <w:sz w:val="24"/>
                <w:szCs w:val="24"/>
              </w:rPr>
              <w:t>idiofone</w:t>
            </w:r>
            <w:proofErr w:type="spellEnd"/>
            <w:r>
              <w:rPr>
                <w:rFonts w:ascii="Arial" w:hAnsi="Arial" w:cs="Arial"/>
                <w:sz w:val="24"/>
                <w:szCs w:val="24"/>
              </w:rPr>
              <w:t xml:space="preserve"> (</w:t>
            </w:r>
            <w:proofErr w:type="spellStart"/>
            <w:r>
              <w:rPr>
                <w:rFonts w:ascii="Arial" w:hAnsi="Arial" w:cs="Arial"/>
                <w:sz w:val="24"/>
                <w:szCs w:val="24"/>
              </w:rPr>
              <w:t>samozvočna</w:t>
            </w:r>
            <w:proofErr w:type="spellEnd"/>
            <w:r>
              <w:rPr>
                <w:rFonts w:ascii="Arial" w:hAnsi="Arial" w:cs="Arial"/>
                <w:sz w:val="24"/>
                <w:szCs w:val="24"/>
              </w:rPr>
              <w:t xml:space="preserve"> glasbila) in posneli njihov zvok, zraven pa zapisali zakaj jih je ta zvok prevzel. Učenci bodo posnetke poslali preko </w:t>
            </w:r>
            <w:proofErr w:type="spellStart"/>
            <w:r>
              <w:rPr>
                <w:rFonts w:ascii="Arial" w:hAnsi="Arial" w:cs="Arial"/>
                <w:sz w:val="24"/>
                <w:szCs w:val="24"/>
              </w:rPr>
              <w:t>Wetransferja</w:t>
            </w:r>
            <w:proofErr w:type="spellEnd"/>
            <w:r>
              <w:rPr>
                <w:rFonts w:ascii="Arial" w:hAnsi="Arial" w:cs="Arial"/>
                <w:sz w:val="24"/>
                <w:szCs w:val="24"/>
              </w:rPr>
              <w:t xml:space="preserve"> (podala jim bom navodila). Za nalogo bodo potrebovali eno do dve uri. Ocenjevala bi v času od 18. do 22. 5. 20 (glede na prilagojeni urnik – to mislim pri vseh razredih).</w:t>
            </w:r>
          </w:p>
        </w:tc>
      </w:tr>
      <w:tr w:rsidR="005A3D31" w:rsidTr="00CE7EB6">
        <w:trPr>
          <w:trHeight w:val="608"/>
        </w:trPr>
        <w:tc>
          <w:tcPr>
            <w:tcW w:w="704" w:type="dxa"/>
          </w:tcPr>
          <w:p w:rsidR="005A3D31" w:rsidRDefault="005A3D31" w:rsidP="005A3D31">
            <w:pPr>
              <w:rPr>
                <w:rFonts w:ascii="Arial" w:hAnsi="Arial" w:cs="Arial"/>
                <w:sz w:val="24"/>
                <w:szCs w:val="24"/>
              </w:rPr>
            </w:pPr>
            <w:r>
              <w:rPr>
                <w:rFonts w:ascii="Arial" w:hAnsi="Arial" w:cs="Arial"/>
                <w:sz w:val="24"/>
                <w:szCs w:val="24"/>
              </w:rPr>
              <w:t>7.b</w:t>
            </w:r>
          </w:p>
          <w:p w:rsidR="005A3D31" w:rsidRDefault="005A3D31" w:rsidP="005A3D31">
            <w:pPr>
              <w:rPr>
                <w:rFonts w:ascii="Arial" w:hAnsi="Arial" w:cs="Arial"/>
                <w:sz w:val="24"/>
                <w:szCs w:val="24"/>
              </w:rPr>
            </w:pPr>
          </w:p>
        </w:tc>
        <w:tc>
          <w:tcPr>
            <w:tcW w:w="1276" w:type="dxa"/>
          </w:tcPr>
          <w:p w:rsidR="005A3D31" w:rsidRDefault="005A3D31" w:rsidP="005A3D31">
            <w:pPr>
              <w:rPr>
                <w:rFonts w:ascii="Arial" w:hAnsi="Arial" w:cs="Arial"/>
                <w:sz w:val="24"/>
                <w:szCs w:val="24"/>
              </w:rPr>
            </w:pPr>
          </w:p>
        </w:tc>
        <w:tc>
          <w:tcPr>
            <w:tcW w:w="1276" w:type="dxa"/>
          </w:tcPr>
          <w:p w:rsidR="005A3D31" w:rsidRDefault="005A3D31" w:rsidP="005A3D31">
            <w:pPr>
              <w:rPr>
                <w:rFonts w:ascii="Arial" w:hAnsi="Arial" w:cs="Arial"/>
                <w:sz w:val="24"/>
                <w:szCs w:val="24"/>
              </w:rPr>
            </w:pPr>
          </w:p>
        </w:tc>
        <w:tc>
          <w:tcPr>
            <w:tcW w:w="1550" w:type="dxa"/>
          </w:tcPr>
          <w:p w:rsidR="005A3D31" w:rsidRDefault="005A3D31" w:rsidP="005A3D31">
            <w:pPr>
              <w:rPr>
                <w:rFonts w:ascii="Arial" w:hAnsi="Arial" w:cs="Arial"/>
                <w:sz w:val="24"/>
                <w:szCs w:val="24"/>
              </w:rPr>
            </w:pPr>
          </w:p>
        </w:tc>
        <w:tc>
          <w:tcPr>
            <w:tcW w:w="1245" w:type="dxa"/>
          </w:tcPr>
          <w:p w:rsidR="005A3D31" w:rsidRDefault="005A3D31" w:rsidP="005A3D31">
            <w:pPr>
              <w:rPr>
                <w:rFonts w:ascii="Arial" w:hAnsi="Arial" w:cs="Arial"/>
                <w:sz w:val="24"/>
                <w:szCs w:val="24"/>
              </w:rPr>
            </w:pPr>
            <w:r>
              <w:rPr>
                <w:rFonts w:ascii="Arial" w:hAnsi="Arial" w:cs="Arial"/>
                <w:sz w:val="24"/>
                <w:szCs w:val="24"/>
              </w:rPr>
              <w:t>♪</w:t>
            </w:r>
          </w:p>
          <w:p w:rsidR="00A33236" w:rsidRDefault="00A33236" w:rsidP="005A3D31">
            <w:pPr>
              <w:rPr>
                <w:rFonts w:ascii="Arial" w:hAnsi="Arial" w:cs="Arial"/>
                <w:sz w:val="24"/>
                <w:szCs w:val="24"/>
              </w:rPr>
            </w:pPr>
            <w:r w:rsidRPr="00A33236">
              <w:rPr>
                <w:rFonts w:ascii="Arial" w:hAnsi="Arial" w:cs="Arial"/>
                <w:sz w:val="24"/>
                <w:szCs w:val="24"/>
                <w:highlight w:val="yellow"/>
              </w:rPr>
              <w:t xml:space="preserve">20.5. </w:t>
            </w:r>
            <w:proofErr w:type="spellStart"/>
            <w:r w:rsidRPr="00A33236">
              <w:rPr>
                <w:rFonts w:ascii="Arial" w:hAnsi="Arial" w:cs="Arial"/>
                <w:sz w:val="24"/>
                <w:szCs w:val="24"/>
                <w:highlight w:val="yellow"/>
              </w:rPr>
              <w:t>sre</w:t>
            </w:r>
            <w:proofErr w:type="spellEnd"/>
          </w:p>
        </w:tc>
        <w:tc>
          <w:tcPr>
            <w:tcW w:w="1052" w:type="dxa"/>
          </w:tcPr>
          <w:p w:rsidR="005A3D31" w:rsidRDefault="005A3D31" w:rsidP="005A3D31">
            <w:pPr>
              <w:rPr>
                <w:rFonts w:ascii="Arial" w:hAnsi="Arial" w:cs="Arial"/>
                <w:sz w:val="24"/>
                <w:szCs w:val="24"/>
              </w:rPr>
            </w:pPr>
          </w:p>
        </w:tc>
        <w:tc>
          <w:tcPr>
            <w:tcW w:w="1160" w:type="dxa"/>
          </w:tcPr>
          <w:p w:rsidR="005A3D31" w:rsidRDefault="005A3D31" w:rsidP="005A3D31">
            <w:pPr>
              <w:rPr>
                <w:rFonts w:ascii="Arial" w:hAnsi="Arial" w:cs="Arial"/>
                <w:sz w:val="24"/>
                <w:szCs w:val="24"/>
              </w:rPr>
            </w:pPr>
          </w:p>
        </w:tc>
        <w:tc>
          <w:tcPr>
            <w:tcW w:w="1159" w:type="dxa"/>
          </w:tcPr>
          <w:p w:rsidR="005A3D31" w:rsidRDefault="005A3D31" w:rsidP="005A3D31">
            <w:pPr>
              <w:rPr>
                <w:rFonts w:ascii="Arial" w:hAnsi="Arial" w:cs="Arial"/>
                <w:sz w:val="24"/>
                <w:szCs w:val="24"/>
              </w:rPr>
            </w:pPr>
          </w:p>
        </w:tc>
        <w:tc>
          <w:tcPr>
            <w:tcW w:w="5670" w:type="dxa"/>
            <w:vMerge/>
          </w:tcPr>
          <w:p w:rsidR="005A3D31" w:rsidRDefault="005A3D31" w:rsidP="005A3D31">
            <w:pPr>
              <w:rPr>
                <w:rFonts w:ascii="Arial" w:hAnsi="Arial" w:cs="Arial"/>
                <w:sz w:val="24"/>
                <w:szCs w:val="24"/>
              </w:rPr>
            </w:pPr>
          </w:p>
        </w:tc>
      </w:tr>
      <w:tr w:rsidR="00084701" w:rsidTr="00CE7EB6">
        <w:trPr>
          <w:trHeight w:val="608"/>
        </w:trPr>
        <w:tc>
          <w:tcPr>
            <w:tcW w:w="704" w:type="dxa"/>
          </w:tcPr>
          <w:p w:rsidR="00084701" w:rsidRDefault="00084701" w:rsidP="00084701">
            <w:pPr>
              <w:rPr>
                <w:rFonts w:ascii="Arial" w:hAnsi="Arial" w:cs="Arial"/>
                <w:sz w:val="24"/>
                <w:szCs w:val="24"/>
              </w:rPr>
            </w:pPr>
            <w:r>
              <w:rPr>
                <w:rFonts w:ascii="Arial" w:hAnsi="Arial" w:cs="Arial"/>
                <w:sz w:val="24"/>
                <w:szCs w:val="24"/>
              </w:rPr>
              <w:t>8.a</w:t>
            </w:r>
          </w:p>
        </w:tc>
        <w:tc>
          <w:tcPr>
            <w:tcW w:w="1276" w:type="dxa"/>
          </w:tcPr>
          <w:p w:rsidR="00084701" w:rsidRDefault="00084701" w:rsidP="00084701">
            <w:pPr>
              <w:rPr>
                <w:rFonts w:ascii="Arial" w:hAnsi="Arial" w:cs="Arial"/>
                <w:sz w:val="24"/>
                <w:szCs w:val="24"/>
              </w:rPr>
            </w:pPr>
          </w:p>
          <w:p w:rsidR="00084701" w:rsidRDefault="00084701" w:rsidP="00084701">
            <w:pPr>
              <w:rPr>
                <w:rFonts w:ascii="Arial" w:hAnsi="Arial" w:cs="Arial"/>
                <w:sz w:val="24"/>
                <w:szCs w:val="24"/>
              </w:rPr>
            </w:pPr>
          </w:p>
        </w:tc>
        <w:tc>
          <w:tcPr>
            <w:tcW w:w="1276" w:type="dxa"/>
          </w:tcPr>
          <w:p w:rsidR="00084701" w:rsidRDefault="00084701" w:rsidP="00084701">
            <w:pPr>
              <w:rPr>
                <w:rFonts w:ascii="Arial" w:hAnsi="Arial" w:cs="Arial"/>
                <w:sz w:val="24"/>
                <w:szCs w:val="24"/>
              </w:rPr>
            </w:pPr>
          </w:p>
        </w:tc>
        <w:tc>
          <w:tcPr>
            <w:tcW w:w="1550" w:type="dxa"/>
          </w:tcPr>
          <w:p w:rsidR="00084701" w:rsidRDefault="00084701" w:rsidP="00084701">
            <w:pPr>
              <w:rPr>
                <w:rFonts w:ascii="Arial" w:hAnsi="Arial" w:cs="Arial"/>
                <w:sz w:val="24"/>
                <w:szCs w:val="24"/>
              </w:rPr>
            </w:pPr>
          </w:p>
        </w:tc>
        <w:tc>
          <w:tcPr>
            <w:tcW w:w="1245" w:type="dxa"/>
          </w:tcPr>
          <w:p w:rsidR="00084701" w:rsidRDefault="00084701" w:rsidP="00084701">
            <w:pPr>
              <w:rPr>
                <w:rFonts w:ascii="Arial" w:hAnsi="Arial" w:cs="Arial"/>
                <w:sz w:val="24"/>
                <w:szCs w:val="24"/>
              </w:rPr>
            </w:pPr>
          </w:p>
        </w:tc>
        <w:tc>
          <w:tcPr>
            <w:tcW w:w="1052" w:type="dxa"/>
          </w:tcPr>
          <w:p w:rsidR="00084701" w:rsidRDefault="00084701" w:rsidP="00084701">
            <w:pPr>
              <w:rPr>
                <w:rFonts w:ascii="Arial" w:hAnsi="Arial" w:cs="Arial"/>
                <w:sz w:val="24"/>
                <w:szCs w:val="24"/>
              </w:rPr>
            </w:pPr>
            <w:r>
              <w:rPr>
                <w:rFonts w:ascii="Arial" w:hAnsi="Arial" w:cs="Arial"/>
                <w:sz w:val="24"/>
                <w:szCs w:val="24"/>
              </w:rPr>
              <w:t>♪</w:t>
            </w:r>
          </w:p>
          <w:p w:rsidR="00A33236" w:rsidRDefault="00A33236" w:rsidP="00084701">
            <w:pPr>
              <w:rPr>
                <w:rFonts w:ascii="Arial" w:hAnsi="Arial" w:cs="Arial"/>
                <w:sz w:val="24"/>
                <w:szCs w:val="24"/>
              </w:rPr>
            </w:pPr>
            <w:r w:rsidRPr="00A33236">
              <w:rPr>
                <w:rFonts w:ascii="Arial" w:hAnsi="Arial" w:cs="Arial"/>
                <w:sz w:val="24"/>
                <w:szCs w:val="24"/>
                <w:highlight w:val="yellow"/>
              </w:rPr>
              <w:t>22.5. petek</w:t>
            </w:r>
          </w:p>
        </w:tc>
        <w:tc>
          <w:tcPr>
            <w:tcW w:w="1160" w:type="dxa"/>
          </w:tcPr>
          <w:p w:rsidR="00084701" w:rsidRDefault="00084701" w:rsidP="00084701">
            <w:pPr>
              <w:rPr>
                <w:rFonts w:ascii="Arial" w:hAnsi="Arial" w:cs="Arial"/>
                <w:sz w:val="24"/>
                <w:szCs w:val="24"/>
              </w:rPr>
            </w:pPr>
          </w:p>
        </w:tc>
        <w:tc>
          <w:tcPr>
            <w:tcW w:w="1159" w:type="dxa"/>
          </w:tcPr>
          <w:p w:rsidR="00084701" w:rsidRDefault="00084701" w:rsidP="00084701">
            <w:pPr>
              <w:rPr>
                <w:rFonts w:ascii="Arial" w:hAnsi="Arial" w:cs="Arial"/>
                <w:sz w:val="24"/>
                <w:szCs w:val="24"/>
              </w:rPr>
            </w:pPr>
          </w:p>
        </w:tc>
        <w:tc>
          <w:tcPr>
            <w:tcW w:w="5670" w:type="dxa"/>
            <w:vMerge w:val="restart"/>
          </w:tcPr>
          <w:p w:rsidR="00084701" w:rsidRDefault="00084701" w:rsidP="00084701">
            <w:pPr>
              <w:rPr>
                <w:rFonts w:ascii="Arial" w:hAnsi="Arial" w:cs="Arial"/>
                <w:sz w:val="24"/>
                <w:szCs w:val="24"/>
              </w:rPr>
            </w:pPr>
            <w:r>
              <w:rPr>
                <w:rFonts w:ascii="Arial" w:hAnsi="Arial" w:cs="Arial"/>
                <w:sz w:val="24"/>
                <w:szCs w:val="24"/>
              </w:rPr>
              <w:t xml:space="preserve">Z </w:t>
            </w:r>
            <w:r w:rsidRPr="00084701">
              <w:rPr>
                <w:rFonts w:ascii="Arial" w:hAnsi="Arial" w:cs="Arial"/>
                <w:b/>
                <w:sz w:val="24"/>
                <w:szCs w:val="24"/>
                <w:u w:val="single"/>
              </w:rPr>
              <w:t>osmošolci</w:t>
            </w:r>
            <w:r>
              <w:rPr>
                <w:rFonts w:ascii="Arial" w:hAnsi="Arial" w:cs="Arial"/>
                <w:sz w:val="24"/>
                <w:szCs w:val="24"/>
              </w:rPr>
              <w:t xml:space="preserve"> smo v času pouka na daljavo obravnavali glasbo romantike, a ker menim, da je premalo utrjena, bom pri njih ocenjevala pisni izdelek, ki so ga oddali za domačo nalogo na temo Glasba ti preprečuje, da bi postal pošast. Gre za </w:t>
            </w:r>
            <w:r w:rsidR="0033110E">
              <w:rPr>
                <w:rFonts w:ascii="Arial" w:hAnsi="Arial" w:cs="Arial"/>
                <w:sz w:val="24"/>
                <w:szCs w:val="24"/>
              </w:rPr>
              <w:t>strokovni članek</w:t>
            </w:r>
            <w:r>
              <w:rPr>
                <w:rFonts w:ascii="Arial" w:hAnsi="Arial" w:cs="Arial"/>
                <w:sz w:val="24"/>
                <w:szCs w:val="24"/>
              </w:rPr>
              <w:t xml:space="preserve"> Marcela Štefančiča, ki je </w:t>
            </w:r>
            <w:r w:rsidR="0033110E">
              <w:rPr>
                <w:rFonts w:ascii="Arial" w:hAnsi="Arial" w:cs="Arial"/>
                <w:sz w:val="24"/>
                <w:szCs w:val="24"/>
              </w:rPr>
              <w:t>bil objavljen v Mladini in na spletnih straneh. Za nalogo več ne potrebujejo dodatnega časa, ker so jo že opravili. Ocene bi dobili v času od 18. do 22. 5. 2020.</w:t>
            </w:r>
          </w:p>
        </w:tc>
      </w:tr>
      <w:tr w:rsidR="00084701" w:rsidTr="00CE7EB6">
        <w:trPr>
          <w:trHeight w:val="608"/>
        </w:trPr>
        <w:tc>
          <w:tcPr>
            <w:tcW w:w="704" w:type="dxa"/>
          </w:tcPr>
          <w:p w:rsidR="00084701" w:rsidRDefault="00084701" w:rsidP="00084701">
            <w:pPr>
              <w:rPr>
                <w:rFonts w:ascii="Arial" w:hAnsi="Arial" w:cs="Arial"/>
                <w:sz w:val="24"/>
                <w:szCs w:val="24"/>
              </w:rPr>
            </w:pPr>
            <w:r>
              <w:rPr>
                <w:rFonts w:ascii="Arial" w:hAnsi="Arial" w:cs="Arial"/>
                <w:sz w:val="24"/>
                <w:szCs w:val="24"/>
              </w:rPr>
              <w:t>8.b</w:t>
            </w:r>
          </w:p>
          <w:p w:rsidR="00084701" w:rsidRDefault="00084701" w:rsidP="00084701">
            <w:pPr>
              <w:rPr>
                <w:rFonts w:ascii="Arial" w:hAnsi="Arial" w:cs="Arial"/>
                <w:sz w:val="24"/>
                <w:szCs w:val="24"/>
              </w:rPr>
            </w:pPr>
          </w:p>
        </w:tc>
        <w:tc>
          <w:tcPr>
            <w:tcW w:w="1276" w:type="dxa"/>
          </w:tcPr>
          <w:p w:rsidR="00084701" w:rsidRDefault="00084701" w:rsidP="00084701">
            <w:pPr>
              <w:rPr>
                <w:rFonts w:ascii="Arial" w:hAnsi="Arial" w:cs="Arial"/>
                <w:sz w:val="24"/>
                <w:szCs w:val="24"/>
              </w:rPr>
            </w:pPr>
          </w:p>
        </w:tc>
        <w:tc>
          <w:tcPr>
            <w:tcW w:w="1276" w:type="dxa"/>
          </w:tcPr>
          <w:p w:rsidR="00084701" w:rsidRDefault="00084701" w:rsidP="00084701">
            <w:pPr>
              <w:rPr>
                <w:rFonts w:ascii="Arial" w:hAnsi="Arial" w:cs="Arial"/>
                <w:sz w:val="24"/>
                <w:szCs w:val="24"/>
              </w:rPr>
            </w:pPr>
          </w:p>
        </w:tc>
        <w:tc>
          <w:tcPr>
            <w:tcW w:w="1550" w:type="dxa"/>
          </w:tcPr>
          <w:p w:rsidR="00084701" w:rsidRDefault="00084701" w:rsidP="00084701">
            <w:pPr>
              <w:rPr>
                <w:rFonts w:ascii="Arial" w:hAnsi="Arial" w:cs="Arial"/>
                <w:sz w:val="24"/>
                <w:szCs w:val="24"/>
              </w:rPr>
            </w:pPr>
          </w:p>
        </w:tc>
        <w:tc>
          <w:tcPr>
            <w:tcW w:w="1245" w:type="dxa"/>
          </w:tcPr>
          <w:p w:rsidR="00084701" w:rsidRDefault="00084701" w:rsidP="00084701">
            <w:pPr>
              <w:rPr>
                <w:rFonts w:ascii="Arial" w:hAnsi="Arial" w:cs="Arial"/>
                <w:sz w:val="24"/>
                <w:szCs w:val="24"/>
              </w:rPr>
            </w:pPr>
          </w:p>
        </w:tc>
        <w:tc>
          <w:tcPr>
            <w:tcW w:w="1052" w:type="dxa"/>
          </w:tcPr>
          <w:p w:rsidR="00084701" w:rsidRDefault="00084701" w:rsidP="00084701">
            <w:pPr>
              <w:rPr>
                <w:rFonts w:ascii="Arial" w:hAnsi="Arial" w:cs="Arial"/>
                <w:sz w:val="24"/>
                <w:szCs w:val="24"/>
              </w:rPr>
            </w:pPr>
            <w:r>
              <w:rPr>
                <w:rFonts w:ascii="Arial" w:hAnsi="Arial" w:cs="Arial"/>
                <w:sz w:val="24"/>
                <w:szCs w:val="24"/>
              </w:rPr>
              <w:t>♪</w:t>
            </w:r>
          </w:p>
          <w:p w:rsidR="00A33236" w:rsidRDefault="00A33236" w:rsidP="00084701">
            <w:pPr>
              <w:rPr>
                <w:rFonts w:ascii="Arial" w:hAnsi="Arial" w:cs="Arial"/>
                <w:sz w:val="24"/>
                <w:szCs w:val="24"/>
              </w:rPr>
            </w:pPr>
            <w:r w:rsidRPr="00A33236">
              <w:rPr>
                <w:rFonts w:ascii="Arial" w:hAnsi="Arial" w:cs="Arial"/>
                <w:sz w:val="24"/>
                <w:szCs w:val="24"/>
                <w:highlight w:val="yellow"/>
              </w:rPr>
              <w:t>22.5. petek</w:t>
            </w:r>
          </w:p>
        </w:tc>
        <w:tc>
          <w:tcPr>
            <w:tcW w:w="1160" w:type="dxa"/>
          </w:tcPr>
          <w:p w:rsidR="00084701" w:rsidRDefault="00084701" w:rsidP="00084701">
            <w:pPr>
              <w:rPr>
                <w:rFonts w:ascii="Arial" w:hAnsi="Arial" w:cs="Arial"/>
                <w:sz w:val="24"/>
                <w:szCs w:val="24"/>
              </w:rPr>
            </w:pPr>
          </w:p>
        </w:tc>
        <w:tc>
          <w:tcPr>
            <w:tcW w:w="1159" w:type="dxa"/>
          </w:tcPr>
          <w:p w:rsidR="00084701" w:rsidRDefault="00084701" w:rsidP="00084701">
            <w:pPr>
              <w:rPr>
                <w:rFonts w:ascii="Arial" w:hAnsi="Arial" w:cs="Arial"/>
                <w:sz w:val="24"/>
                <w:szCs w:val="24"/>
              </w:rPr>
            </w:pPr>
          </w:p>
        </w:tc>
        <w:tc>
          <w:tcPr>
            <w:tcW w:w="5670" w:type="dxa"/>
            <w:vMerge/>
          </w:tcPr>
          <w:p w:rsidR="00084701" w:rsidRDefault="00084701" w:rsidP="00084701">
            <w:pPr>
              <w:rPr>
                <w:rFonts w:ascii="Arial" w:hAnsi="Arial" w:cs="Arial"/>
                <w:sz w:val="24"/>
                <w:szCs w:val="24"/>
              </w:rPr>
            </w:pPr>
          </w:p>
        </w:tc>
      </w:tr>
      <w:tr w:rsidR="00084701" w:rsidTr="00CE7EB6">
        <w:trPr>
          <w:trHeight w:val="608"/>
        </w:trPr>
        <w:tc>
          <w:tcPr>
            <w:tcW w:w="704" w:type="dxa"/>
          </w:tcPr>
          <w:p w:rsidR="00084701" w:rsidRDefault="00084701">
            <w:pPr>
              <w:rPr>
                <w:rFonts w:ascii="Arial" w:hAnsi="Arial" w:cs="Arial"/>
                <w:sz w:val="24"/>
                <w:szCs w:val="24"/>
              </w:rPr>
            </w:pPr>
            <w:r>
              <w:rPr>
                <w:rFonts w:ascii="Arial" w:hAnsi="Arial" w:cs="Arial"/>
                <w:sz w:val="24"/>
                <w:szCs w:val="24"/>
              </w:rPr>
              <w:t>9.a</w:t>
            </w:r>
          </w:p>
        </w:tc>
        <w:tc>
          <w:tcPr>
            <w:tcW w:w="1276" w:type="dxa"/>
          </w:tcPr>
          <w:p w:rsidR="00084701" w:rsidRDefault="00084701">
            <w:pPr>
              <w:rPr>
                <w:rFonts w:ascii="Arial" w:hAnsi="Arial" w:cs="Arial"/>
                <w:sz w:val="24"/>
                <w:szCs w:val="24"/>
              </w:rPr>
            </w:pPr>
          </w:p>
          <w:p w:rsidR="00084701" w:rsidRDefault="00084701">
            <w:pPr>
              <w:rPr>
                <w:rFonts w:ascii="Arial" w:hAnsi="Arial" w:cs="Arial"/>
                <w:sz w:val="24"/>
                <w:szCs w:val="24"/>
              </w:rPr>
            </w:pPr>
          </w:p>
        </w:tc>
        <w:tc>
          <w:tcPr>
            <w:tcW w:w="1276" w:type="dxa"/>
          </w:tcPr>
          <w:p w:rsidR="00084701" w:rsidRDefault="00084701">
            <w:pPr>
              <w:rPr>
                <w:rFonts w:ascii="Arial" w:hAnsi="Arial" w:cs="Arial"/>
                <w:sz w:val="24"/>
                <w:szCs w:val="24"/>
              </w:rPr>
            </w:pPr>
          </w:p>
        </w:tc>
        <w:tc>
          <w:tcPr>
            <w:tcW w:w="1550" w:type="dxa"/>
          </w:tcPr>
          <w:p w:rsidR="00084701" w:rsidRDefault="00084701">
            <w:pPr>
              <w:rPr>
                <w:rFonts w:ascii="Arial" w:hAnsi="Arial" w:cs="Arial"/>
                <w:sz w:val="24"/>
                <w:szCs w:val="24"/>
              </w:rPr>
            </w:pPr>
            <w:r>
              <w:rPr>
                <w:rFonts w:ascii="Arial" w:hAnsi="Arial" w:cs="Arial"/>
                <w:sz w:val="24"/>
                <w:szCs w:val="24"/>
              </w:rPr>
              <w:t>♪</w:t>
            </w:r>
          </w:p>
          <w:p w:rsidR="00A33236" w:rsidRDefault="00A33236">
            <w:pPr>
              <w:rPr>
                <w:rFonts w:ascii="Arial" w:hAnsi="Arial" w:cs="Arial"/>
                <w:sz w:val="24"/>
                <w:szCs w:val="24"/>
              </w:rPr>
            </w:pPr>
            <w:r w:rsidRPr="00A33236">
              <w:rPr>
                <w:rFonts w:ascii="Arial" w:hAnsi="Arial" w:cs="Arial"/>
                <w:sz w:val="24"/>
                <w:szCs w:val="24"/>
                <w:highlight w:val="yellow"/>
              </w:rPr>
              <w:t>19.5. torek</w:t>
            </w:r>
          </w:p>
        </w:tc>
        <w:tc>
          <w:tcPr>
            <w:tcW w:w="1245" w:type="dxa"/>
          </w:tcPr>
          <w:p w:rsidR="00084701" w:rsidRDefault="00084701">
            <w:pPr>
              <w:rPr>
                <w:rFonts w:ascii="Arial" w:hAnsi="Arial" w:cs="Arial"/>
                <w:sz w:val="24"/>
                <w:szCs w:val="24"/>
              </w:rPr>
            </w:pPr>
          </w:p>
        </w:tc>
        <w:tc>
          <w:tcPr>
            <w:tcW w:w="1052" w:type="dxa"/>
          </w:tcPr>
          <w:p w:rsidR="00084701" w:rsidRDefault="00084701">
            <w:pPr>
              <w:rPr>
                <w:rFonts w:ascii="Arial" w:hAnsi="Arial" w:cs="Arial"/>
                <w:sz w:val="24"/>
                <w:szCs w:val="24"/>
              </w:rPr>
            </w:pPr>
          </w:p>
        </w:tc>
        <w:tc>
          <w:tcPr>
            <w:tcW w:w="1160" w:type="dxa"/>
          </w:tcPr>
          <w:p w:rsidR="00084701" w:rsidRDefault="00084701">
            <w:pPr>
              <w:rPr>
                <w:rFonts w:ascii="Arial" w:hAnsi="Arial" w:cs="Arial"/>
                <w:sz w:val="24"/>
                <w:szCs w:val="24"/>
              </w:rPr>
            </w:pPr>
          </w:p>
        </w:tc>
        <w:tc>
          <w:tcPr>
            <w:tcW w:w="1159" w:type="dxa"/>
          </w:tcPr>
          <w:p w:rsidR="00084701" w:rsidRDefault="00084701">
            <w:pPr>
              <w:rPr>
                <w:rFonts w:ascii="Arial" w:hAnsi="Arial" w:cs="Arial"/>
                <w:sz w:val="24"/>
                <w:szCs w:val="24"/>
              </w:rPr>
            </w:pPr>
          </w:p>
        </w:tc>
        <w:tc>
          <w:tcPr>
            <w:tcW w:w="5670" w:type="dxa"/>
            <w:vMerge w:val="restart"/>
          </w:tcPr>
          <w:p w:rsidR="00084701" w:rsidRDefault="00084701">
            <w:pPr>
              <w:rPr>
                <w:rFonts w:ascii="Arial" w:hAnsi="Arial" w:cs="Arial"/>
                <w:sz w:val="24"/>
                <w:szCs w:val="24"/>
              </w:rPr>
            </w:pPr>
            <w:r w:rsidRPr="00084701">
              <w:rPr>
                <w:rFonts w:ascii="Arial" w:hAnsi="Arial" w:cs="Arial"/>
                <w:b/>
                <w:sz w:val="24"/>
                <w:szCs w:val="24"/>
                <w:u w:val="single"/>
              </w:rPr>
              <w:t>Devetošolci</w:t>
            </w:r>
            <w:r>
              <w:rPr>
                <w:rFonts w:ascii="Arial" w:hAnsi="Arial" w:cs="Arial"/>
                <w:sz w:val="24"/>
                <w:szCs w:val="24"/>
              </w:rPr>
              <w:t xml:space="preserve"> so mi že pred 16. 3. 20 oddali svoje seminarske naloge na temo Popularna in zabavna glasba. Vsak izmed njih (ali v paru) mi je že oddal PPT material. Ker sedaj ni časa in možnosti, da bi vse naloge tudi predstavili, bom ocenila njihov pisni izdelek in </w:t>
            </w:r>
            <w:proofErr w:type="spellStart"/>
            <w:r>
              <w:rPr>
                <w:rFonts w:ascii="Arial" w:hAnsi="Arial" w:cs="Arial"/>
                <w:sz w:val="24"/>
                <w:szCs w:val="24"/>
              </w:rPr>
              <w:t>powerpoint</w:t>
            </w:r>
            <w:proofErr w:type="spellEnd"/>
            <w:r>
              <w:rPr>
                <w:rFonts w:ascii="Arial" w:hAnsi="Arial" w:cs="Arial"/>
                <w:sz w:val="24"/>
                <w:szCs w:val="24"/>
              </w:rPr>
              <w:t xml:space="preserve"> </w:t>
            </w:r>
            <w:proofErr w:type="spellStart"/>
            <w:r>
              <w:rPr>
                <w:rFonts w:ascii="Arial" w:hAnsi="Arial" w:cs="Arial"/>
                <w:sz w:val="24"/>
                <w:szCs w:val="24"/>
              </w:rPr>
              <w:t>proekcijo</w:t>
            </w:r>
            <w:proofErr w:type="spellEnd"/>
            <w:r>
              <w:rPr>
                <w:rFonts w:ascii="Arial" w:hAnsi="Arial" w:cs="Arial"/>
                <w:sz w:val="24"/>
                <w:szCs w:val="24"/>
              </w:rPr>
              <w:t xml:space="preserve">. Ocene bodo pridobili v času od 18. do 22. 3. Večina učencev za </w:t>
            </w:r>
            <w:r>
              <w:rPr>
                <w:rFonts w:ascii="Arial" w:hAnsi="Arial" w:cs="Arial"/>
                <w:sz w:val="24"/>
                <w:szCs w:val="24"/>
              </w:rPr>
              <w:lastRenderedPageBreak/>
              <w:t>izdelavo naloge ne potrebuje več časa, saj so naloge že oddali, prav tako ne bo vplivalo na ostala ocenjevanja (menim, da tudi v ostalih razredih ne), saj so že več ali manj naloge opravile in za pridobivanje ocene iz glasbe, ne bodo potrebovali več veliko časa. Učenci, ki pa niso naredili seminarske naloge, jim bom ocenila eno izmed domačih nalog in sicer morali so podati mnenje na članek Marcela Štefančiča, Glasba ti preprečuje, da bi postal pošast.</w:t>
            </w:r>
          </w:p>
        </w:tc>
      </w:tr>
      <w:tr w:rsidR="00084701" w:rsidTr="00CE7EB6">
        <w:trPr>
          <w:trHeight w:val="608"/>
        </w:trPr>
        <w:tc>
          <w:tcPr>
            <w:tcW w:w="704" w:type="dxa"/>
          </w:tcPr>
          <w:p w:rsidR="00084701" w:rsidRDefault="00084701">
            <w:pPr>
              <w:rPr>
                <w:rFonts w:ascii="Arial" w:hAnsi="Arial" w:cs="Arial"/>
                <w:sz w:val="24"/>
                <w:szCs w:val="24"/>
              </w:rPr>
            </w:pPr>
            <w:r>
              <w:rPr>
                <w:rFonts w:ascii="Arial" w:hAnsi="Arial" w:cs="Arial"/>
                <w:sz w:val="24"/>
                <w:szCs w:val="24"/>
              </w:rPr>
              <w:t>9.b</w:t>
            </w:r>
          </w:p>
          <w:p w:rsidR="00084701" w:rsidRDefault="00084701">
            <w:pPr>
              <w:rPr>
                <w:rFonts w:ascii="Arial" w:hAnsi="Arial" w:cs="Arial"/>
                <w:sz w:val="24"/>
                <w:szCs w:val="24"/>
              </w:rPr>
            </w:pPr>
          </w:p>
        </w:tc>
        <w:tc>
          <w:tcPr>
            <w:tcW w:w="1276" w:type="dxa"/>
          </w:tcPr>
          <w:p w:rsidR="00084701" w:rsidRDefault="00084701">
            <w:pPr>
              <w:rPr>
                <w:rFonts w:ascii="Arial" w:hAnsi="Arial" w:cs="Arial"/>
                <w:sz w:val="24"/>
                <w:szCs w:val="24"/>
              </w:rPr>
            </w:pPr>
          </w:p>
        </w:tc>
        <w:tc>
          <w:tcPr>
            <w:tcW w:w="1276" w:type="dxa"/>
          </w:tcPr>
          <w:p w:rsidR="00084701" w:rsidRDefault="00084701">
            <w:pPr>
              <w:rPr>
                <w:rFonts w:ascii="Arial" w:hAnsi="Arial" w:cs="Arial"/>
                <w:sz w:val="24"/>
                <w:szCs w:val="24"/>
              </w:rPr>
            </w:pPr>
          </w:p>
        </w:tc>
        <w:tc>
          <w:tcPr>
            <w:tcW w:w="1550" w:type="dxa"/>
          </w:tcPr>
          <w:p w:rsidR="00084701" w:rsidRDefault="00084701">
            <w:pPr>
              <w:rPr>
                <w:rFonts w:ascii="Arial" w:hAnsi="Arial" w:cs="Arial"/>
                <w:sz w:val="24"/>
                <w:szCs w:val="24"/>
              </w:rPr>
            </w:pPr>
            <w:r>
              <w:rPr>
                <w:rFonts w:ascii="Arial" w:hAnsi="Arial" w:cs="Arial"/>
                <w:sz w:val="24"/>
                <w:szCs w:val="24"/>
              </w:rPr>
              <w:t>♪</w:t>
            </w:r>
          </w:p>
          <w:p w:rsidR="00A33236" w:rsidRDefault="00A33236">
            <w:pPr>
              <w:rPr>
                <w:rFonts w:ascii="Arial" w:hAnsi="Arial" w:cs="Arial"/>
                <w:sz w:val="24"/>
                <w:szCs w:val="24"/>
              </w:rPr>
            </w:pPr>
            <w:r w:rsidRPr="00A33236">
              <w:rPr>
                <w:rFonts w:ascii="Arial" w:hAnsi="Arial" w:cs="Arial"/>
                <w:sz w:val="24"/>
                <w:szCs w:val="24"/>
                <w:highlight w:val="yellow"/>
              </w:rPr>
              <w:t>19.5. torek</w:t>
            </w:r>
          </w:p>
        </w:tc>
        <w:tc>
          <w:tcPr>
            <w:tcW w:w="1245" w:type="dxa"/>
          </w:tcPr>
          <w:p w:rsidR="00084701" w:rsidRDefault="00084701">
            <w:pPr>
              <w:rPr>
                <w:rFonts w:ascii="Arial" w:hAnsi="Arial" w:cs="Arial"/>
                <w:sz w:val="24"/>
                <w:szCs w:val="24"/>
              </w:rPr>
            </w:pPr>
          </w:p>
        </w:tc>
        <w:tc>
          <w:tcPr>
            <w:tcW w:w="1052" w:type="dxa"/>
          </w:tcPr>
          <w:p w:rsidR="00084701" w:rsidRDefault="00084701">
            <w:pPr>
              <w:rPr>
                <w:rFonts w:ascii="Arial" w:hAnsi="Arial" w:cs="Arial"/>
                <w:sz w:val="24"/>
                <w:szCs w:val="24"/>
              </w:rPr>
            </w:pPr>
          </w:p>
        </w:tc>
        <w:tc>
          <w:tcPr>
            <w:tcW w:w="1160" w:type="dxa"/>
          </w:tcPr>
          <w:p w:rsidR="00084701" w:rsidRDefault="00084701">
            <w:pPr>
              <w:rPr>
                <w:rFonts w:ascii="Arial" w:hAnsi="Arial" w:cs="Arial"/>
                <w:sz w:val="24"/>
                <w:szCs w:val="24"/>
              </w:rPr>
            </w:pPr>
          </w:p>
        </w:tc>
        <w:tc>
          <w:tcPr>
            <w:tcW w:w="1159" w:type="dxa"/>
          </w:tcPr>
          <w:p w:rsidR="00084701" w:rsidRDefault="00084701">
            <w:pPr>
              <w:rPr>
                <w:rFonts w:ascii="Arial" w:hAnsi="Arial" w:cs="Arial"/>
                <w:sz w:val="24"/>
                <w:szCs w:val="24"/>
              </w:rPr>
            </w:pPr>
          </w:p>
        </w:tc>
        <w:tc>
          <w:tcPr>
            <w:tcW w:w="5670" w:type="dxa"/>
            <w:vMerge/>
          </w:tcPr>
          <w:p w:rsidR="00084701" w:rsidRDefault="00084701">
            <w:pPr>
              <w:rPr>
                <w:rFonts w:ascii="Arial" w:hAnsi="Arial" w:cs="Arial"/>
                <w:sz w:val="24"/>
                <w:szCs w:val="24"/>
              </w:rPr>
            </w:pPr>
          </w:p>
        </w:tc>
      </w:tr>
    </w:tbl>
    <w:p w:rsidR="0033110E" w:rsidRDefault="0033110E" w:rsidP="0033110E">
      <w:pPr>
        <w:rPr>
          <w:rFonts w:ascii="Arial" w:hAnsi="Arial" w:cs="Arial"/>
          <w:sz w:val="24"/>
          <w:szCs w:val="24"/>
        </w:rPr>
      </w:pPr>
    </w:p>
    <w:p w:rsidR="0033110E" w:rsidRPr="007A5114" w:rsidRDefault="0033110E" w:rsidP="0033110E">
      <w:pPr>
        <w:rPr>
          <w:rFonts w:ascii="Arial" w:hAnsi="Arial" w:cs="Arial"/>
          <w:b/>
          <w:color w:val="002060"/>
          <w:sz w:val="24"/>
          <w:szCs w:val="24"/>
          <w:u w:val="single"/>
        </w:rPr>
      </w:pPr>
      <w:r w:rsidRPr="007A5114">
        <w:rPr>
          <w:rFonts w:ascii="Arial" w:hAnsi="Arial" w:cs="Arial"/>
          <w:b/>
          <w:color w:val="002060"/>
          <w:sz w:val="24"/>
          <w:szCs w:val="24"/>
          <w:u w:val="single"/>
        </w:rPr>
        <w:t>Petrine opombe:</w:t>
      </w:r>
    </w:p>
    <w:p w:rsidR="0033110E" w:rsidRPr="007A5114" w:rsidRDefault="0033110E" w:rsidP="0033110E">
      <w:pPr>
        <w:rPr>
          <w:rFonts w:ascii="Arial" w:hAnsi="Arial" w:cs="Arial"/>
          <w:b/>
          <w:color w:val="002060"/>
          <w:sz w:val="24"/>
          <w:szCs w:val="24"/>
        </w:rPr>
      </w:pPr>
      <w:r w:rsidRPr="007A5114">
        <w:rPr>
          <w:rFonts w:ascii="Arial" w:hAnsi="Arial" w:cs="Arial"/>
          <w:b/>
          <w:color w:val="002060"/>
          <w:sz w:val="24"/>
          <w:szCs w:val="24"/>
        </w:rPr>
        <w:t>♪ - znak sem uporabila, da sem določila način ocenjevanja.</w:t>
      </w:r>
    </w:p>
    <w:p w:rsidR="0033110E" w:rsidRPr="007A5114" w:rsidRDefault="0033110E" w:rsidP="0033110E">
      <w:pPr>
        <w:rPr>
          <w:rFonts w:ascii="Arial" w:hAnsi="Arial" w:cs="Arial"/>
          <w:b/>
          <w:color w:val="002060"/>
          <w:sz w:val="24"/>
          <w:szCs w:val="24"/>
        </w:rPr>
      </w:pPr>
      <w:r w:rsidRPr="007A5114">
        <w:rPr>
          <w:rFonts w:ascii="Arial" w:hAnsi="Arial" w:cs="Arial"/>
          <w:b/>
          <w:color w:val="002060"/>
          <w:sz w:val="24"/>
          <w:szCs w:val="24"/>
        </w:rPr>
        <w:t xml:space="preserve">Datumov nisem vpisovala, ker imam že večino gradiv: seminarskih nalog, posnetkov, izdelkov, zapisov zbranih in večina učencev ne bo potrebovala več dodatnega dela. Le nekateri učenci 4. in 5. razredov bodo morali izdelati preprosto glasbilo. Šestošolci bodo za nalogo dobili opis glasbila v tednu po počitnicah, zato ne bo potrebno določati datuma za ocenjevanje, sedmošolci bodo prav tako po počitnicah imeli za nalogo, da se posnamejo. </w:t>
      </w:r>
    </w:p>
    <w:p w:rsidR="0033110E" w:rsidRPr="007A5114" w:rsidRDefault="0033110E" w:rsidP="0033110E">
      <w:pPr>
        <w:rPr>
          <w:rFonts w:ascii="Arial" w:hAnsi="Arial" w:cs="Arial"/>
          <w:b/>
          <w:color w:val="002060"/>
          <w:sz w:val="24"/>
          <w:szCs w:val="24"/>
        </w:rPr>
      </w:pPr>
      <w:r w:rsidRPr="007A5114">
        <w:rPr>
          <w:rFonts w:ascii="Arial" w:hAnsi="Arial" w:cs="Arial"/>
          <w:b/>
          <w:color w:val="002060"/>
          <w:sz w:val="24"/>
          <w:szCs w:val="24"/>
        </w:rPr>
        <w:t>Vse ocene bom vpisovala v redovalnico v času od 18. do 22. 5. 2020 glede na prilagojen urnik.</w:t>
      </w:r>
    </w:p>
    <w:p w:rsidR="0033110E" w:rsidRPr="007A5114" w:rsidRDefault="0033110E" w:rsidP="0033110E">
      <w:pPr>
        <w:rPr>
          <w:rFonts w:ascii="Arial" w:hAnsi="Arial" w:cs="Arial"/>
          <w:b/>
          <w:color w:val="002060"/>
          <w:sz w:val="24"/>
          <w:szCs w:val="24"/>
        </w:rPr>
      </w:pPr>
      <w:r w:rsidRPr="007A5114">
        <w:rPr>
          <w:rFonts w:ascii="Arial" w:hAnsi="Arial" w:cs="Arial"/>
          <w:b/>
          <w:color w:val="002060"/>
          <w:sz w:val="24"/>
          <w:szCs w:val="24"/>
        </w:rPr>
        <w:t>Menim, da otrok s takšnim načinom ne bom dodatno obremenjevala s pridobivanjem ocen in menim, da je tako tudi prav. Problem bo le pri nekaterih neodzivnih učencih. Pri njih bom za pomoč prosila razrednike in skušala pridobiti ustno oceno (videokonferenca).</w:t>
      </w:r>
    </w:p>
    <w:p w:rsidR="0033110E" w:rsidRDefault="0033110E">
      <w:pPr>
        <w:rPr>
          <w:rFonts w:ascii="Arial" w:hAnsi="Arial" w:cs="Arial"/>
          <w:sz w:val="24"/>
          <w:szCs w:val="24"/>
        </w:rPr>
      </w:pPr>
    </w:p>
    <w:p w:rsidR="00DC5C9A" w:rsidRDefault="00DC5C9A" w:rsidP="00DC5C9A">
      <w:pPr>
        <w:rPr>
          <w:rFonts w:ascii="Arial" w:hAnsi="Arial" w:cs="Arial"/>
          <w:sz w:val="24"/>
          <w:szCs w:val="24"/>
        </w:rPr>
      </w:pPr>
      <w:r>
        <w:rPr>
          <w:rFonts w:ascii="Arial" w:hAnsi="Arial" w:cs="Arial"/>
          <w:sz w:val="24"/>
          <w:szCs w:val="24"/>
        </w:rPr>
        <w:t xml:space="preserve">*Opombe: </w:t>
      </w:r>
    </w:p>
    <w:p w:rsidR="002005D3" w:rsidRDefault="00B46BD3" w:rsidP="00DC5C9A">
      <w:pPr>
        <w:rPr>
          <w:rFonts w:ascii="Arial" w:hAnsi="Arial" w:cs="Arial"/>
          <w:sz w:val="24"/>
          <w:szCs w:val="24"/>
        </w:rPr>
      </w:pPr>
      <w:r>
        <w:rPr>
          <w:rFonts w:ascii="Arial" w:hAnsi="Arial" w:cs="Arial"/>
          <w:sz w:val="24"/>
          <w:szCs w:val="24"/>
        </w:rPr>
        <w:t>-</w:t>
      </w:r>
      <w:r w:rsidR="002005D3">
        <w:rPr>
          <w:rFonts w:ascii="Arial" w:hAnsi="Arial" w:cs="Arial"/>
          <w:sz w:val="24"/>
          <w:szCs w:val="24"/>
        </w:rPr>
        <w:t xml:space="preserve"> načrtovano skupno število ocen, ki jih nameravate .pridobiti v času ocenjevanja na daljavo</w:t>
      </w:r>
    </w:p>
    <w:p w:rsidR="00DC5C9A" w:rsidRDefault="00DC5C9A" w:rsidP="00DC5C9A">
      <w:pPr>
        <w:rPr>
          <w:rFonts w:ascii="Arial" w:hAnsi="Arial" w:cs="Arial"/>
          <w:sz w:val="24"/>
          <w:szCs w:val="24"/>
        </w:rPr>
      </w:pPr>
      <w:r>
        <w:rPr>
          <w:rFonts w:ascii="Arial" w:hAnsi="Arial" w:cs="Arial"/>
          <w:sz w:val="24"/>
          <w:szCs w:val="24"/>
        </w:rPr>
        <w:t>- vpišite predviden čas, ki bo ga učenec potreboval za izdelavo z</w:t>
      </w:r>
      <w:r w:rsidR="003330DB">
        <w:rPr>
          <w:rFonts w:ascii="Arial" w:hAnsi="Arial" w:cs="Arial"/>
          <w:sz w:val="24"/>
          <w:szCs w:val="24"/>
        </w:rPr>
        <w:t xml:space="preserve">ahtevane ocenjevane dejavnosti </w:t>
      </w:r>
      <w:r>
        <w:rPr>
          <w:rFonts w:ascii="Arial" w:hAnsi="Arial" w:cs="Arial"/>
          <w:sz w:val="24"/>
          <w:szCs w:val="24"/>
        </w:rPr>
        <w:t xml:space="preserve"> </w:t>
      </w:r>
      <w:r w:rsidR="003330DB">
        <w:rPr>
          <w:rFonts w:ascii="Arial" w:hAnsi="Arial" w:cs="Arial"/>
          <w:sz w:val="24"/>
          <w:szCs w:val="24"/>
        </w:rPr>
        <w:t>(</w:t>
      </w:r>
      <w:r>
        <w:rPr>
          <w:rFonts w:ascii="Arial" w:hAnsi="Arial" w:cs="Arial"/>
          <w:sz w:val="24"/>
          <w:szCs w:val="24"/>
        </w:rPr>
        <w:t>od kdaj do kdaj</w:t>
      </w:r>
      <w:r w:rsidR="009B18E4">
        <w:rPr>
          <w:rFonts w:ascii="Arial" w:hAnsi="Arial" w:cs="Arial"/>
          <w:sz w:val="24"/>
          <w:szCs w:val="24"/>
        </w:rPr>
        <w:t>- datumsko</w:t>
      </w:r>
      <w:r>
        <w:rPr>
          <w:rFonts w:ascii="Arial" w:hAnsi="Arial" w:cs="Arial"/>
          <w:sz w:val="24"/>
          <w:szCs w:val="24"/>
        </w:rPr>
        <w:t>, koli</w:t>
      </w:r>
      <w:r w:rsidR="003330DB">
        <w:rPr>
          <w:rFonts w:ascii="Arial" w:hAnsi="Arial" w:cs="Arial"/>
          <w:sz w:val="24"/>
          <w:szCs w:val="24"/>
        </w:rPr>
        <w:t>ko ur bo potreboval za izdelavo</w:t>
      </w:r>
      <w:r>
        <w:rPr>
          <w:rFonts w:ascii="Arial" w:hAnsi="Arial" w:cs="Arial"/>
          <w:sz w:val="24"/>
          <w:szCs w:val="24"/>
        </w:rPr>
        <w:t>)</w:t>
      </w:r>
    </w:p>
    <w:p w:rsidR="00B46BD3" w:rsidRDefault="00DC5C9A" w:rsidP="00DC5C9A">
      <w:pPr>
        <w:rPr>
          <w:rFonts w:ascii="Arial" w:hAnsi="Arial" w:cs="Arial"/>
          <w:sz w:val="24"/>
          <w:szCs w:val="24"/>
        </w:rPr>
      </w:pPr>
      <w:r>
        <w:rPr>
          <w:rFonts w:ascii="Arial" w:hAnsi="Arial" w:cs="Arial"/>
          <w:sz w:val="24"/>
          <w:szCs w:val="24"/>
        </w:rPr>
        <w:t>- enkra</w:t>
      </w:r>
      <w:r w:rsidR="003330DB">
        <w:rPr>
          <w:rFonts w:ascii="Arial" w:hAnsi="Arial" w:cs="Arial"/>
          <w:sz w:val="24"/>
          <w:szCs w:val="24"/>
        </w:rPr>
        <w:t>tna dejavnost ali v več delih (</w:t>
      </w:r>
      <w:r>
        <w:rPr>
          <w:rFonts w:ascii="Arial" w:hAnsi="Arial" w:cs="Arial"/>
          <w:sz w:val="24"/>
          <w:szCs w:val="24"/>
        </w:rPr>
        <w:t>v katerih tednih, koliko delov, …)</w:t>
      </w:r>
    </w:p>
    <w:p w:rsidR="00B46BD3" w:rsidRDefault="00B46BD3" w:rsidP="00DC5C9A">
      <w:pPr>
        <w:rPr>
          <w:rFonts w:ascii="Arial" w:hAnsi="Arial" w:cs="Arial"/>
          <w:sz w:val="24"/>
          <w:szCs w:val="24"/>
        </w:rPr>
      </w:pPr>
    </w:p>
    <w:p w:rsidR="00B46BD3" w:rsidRDefault="00B46BD3" w:rsidP="00DC5C9A">
      <w:pPr>
        <w:rPr>
          <w:rFonts w:ascii="Arial" w:hAnsi="Arial" w:cs="Arial"/>
          <w:sz w:val="24"/>
          <w:szCs w:val="24"/>
        </w:rPr>
      </w:pPr>
      <w:r>
        <w:rPr>
          <w:rFonts w:ascii="Arial" w:hAnsi="Arial" w:cs="Arial"/>
          <w:sz w:val="24"/>
          <w:szCs w:val="24"/>
        </w:rPr>
        <w:t xml:space="preserve">Prosim, pošljite na naslov  </w:t>
      </w:r>
      <w:r w:rsidR="008C6650">
        <w:rPr>
          <w:rStyle w:val="Hiperpovezava"/>
          <w:rFonts w:ascii="Arial" w:hAnsi="Arial" w:cs="Arial"/>
          <w:sz w:val="24"/>
          <w:szCs w:val="24"/>
        </w:rPr>
        <w:t>……………………</w:t>
      </w:r>
      <w:bookmarkStart w:id="0" w:name="_GoBack"/>
      <w:bookmarkEnd w:id="0"/>
      <w:r w:rsidR="002005D3">
        <w:rPr>
          <w:rFonts w:ascii="Arial" w:hAnsi="Arial" w:cs="Arial"/>
          <w:sz w:val="24"/>
          <w:szCs w:val="24"/>
        </w:rPr>
        <w:t>do 29.4.2020</w:t>
      </w:r>
    </w:p>
    <w:sectPr w:rsidR="00B46BD3" w:rsidSect="004D00E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E6FA9"/>
    <w:multiLevelType w:val="hybridMultilevel"/>
    <w:tmpl w:val="7D743468"/>
    <w:lvl w:ilvl="0" w:tplc="04D60942">
      <w:start w:val="9"/>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53"/>
    <w:rsid w:val="00035D90"/>
    <w:rsid w:val="00084701"/>
    <w:rsid w:val="000B4742"/>
    <w:rsid w:val="000C0999"/>
    <w:rsid w:val="00101C4F"/>
    <w:rsid w:val="00173FE5"/>
    <w:rsid w:val="001F70CE"/>
    <w:rsid w:val="002005D3"/>
    <w:rsid w:val="002112CE"/>
    <w:rsid w:val="0033110E"/>
    <w:rsid w:val="003330DB"/>
    <w:rsid w:val="0035521F"/>
    <w:rsid w:val="003D6B53"/>
    <w:rsid w:val="004D00E6"/>
    <w:rsid w:val="005A3D31"/>
    <w:rsid w:val="00622869"/>
    <w:rsid w:val="007A5114"/>
    <w:rsid w:val="0081439F"/>
    <w:rsid w:val="00856662"/>
    <w:rsid w:val="008C6650"/>
    <w:rsid w:val="009B18E4"/>
    <w:rsid w:val="00A33236"/>
    <w:rsid w:val="00B46BD3"/>
    <w:rsid w:val="00CA0E80"/>
    <w:rsid w:val="00CE7EB6"/>
    <w:rsid w:val="00DC5C9A"/>
    <w:rsid w:val="00E677AF"/>
    <w:rsid w:val="00EE3634"/>
    <w:rsid w:val="00F0195A"/>
    <w:rsid w:val="00FB0E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4EA9C-60AC-4D86-B115-FEA585B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D6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C5C9A"/>
    <w:pPr>
      <w:ind w:left="720"/>
      <w:contextualSpacing/>
    </w:pPr>
  </w:style>
  <w:style w:type="character" w:styleId="Hiperpovezava">
    <w:name w:val="Hyperlink"/>
    <w:basedOn w:val="Privzetapisavaodstavka"/>
    <w:uiPriority w:val="99"/>
    <w:unhideWhenUsed/>
    <w:rsid w:val="00B46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OŠ Martina Konšaka</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Fošnarič Kozar</dc:creator>
  <cp:keywords/>
  <dc:description/>
  <cp:lastModifiedBy>petra bezan</cp:lastModifiedBy>
  <cp:revision>2</cp:revision>
  <dcterms:created xsi:type="dcterms:W3CDTF">2020-05-03T15:40:00Z</dcterms:created>
  <dcterms:modified xsi:type="dcterms:W3CDTF">2020-05-03T15:40:00Z</dcterms:modified>
</cp:coreProperties>
</file>