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Spoštovane profesorice in spoštovani profesorji,</w:t>
      </w:r>
    </w:p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z namenom, da bi uporabnikom omogočili čim bolj prožno načrtovanje pouka v živo in na daljavo, smo obstoječe učne načrte</w:t>
      </w:r>
      <w:r w:rsidRPr="00F435BC">
        <w:rPr>
          <w:color w:val="002060"/>
          <w:vertAlign w:val="superscript"/>
        </w:rPr>
        <w:footnoteReference w:id="1"/>
      </w:r>
      <w:r w:rsidRPr="00F435BC">
        <w:rPr>
          <w:color w:val="002060"/>
        </w:rPr>
        <w:t xml:space="preserve"> iz PDF oblike prenesli na digitalno platformo. </w:t>
      </w:r>
    </w:p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Interaktivni učni načrti uporabnikom omogočajo: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sočasen prikaz učnih ciljev in vsebin, pričakovanih dosežkov/rezultatov, didaktičnih priporočil za določen sklop; 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 sočasen prikaz sklopov;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 v vseh opcijah omogočeno kopiranje posameznih delov;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b/>
          <w:color w:val="002060"/>
        </w:rPr>
        <w:t xml:space="preserve">filtriranje po ključnih besedah/sklopu/ciljih, </w:t>
      </w:r>
      <w:r w:rsidRPr="00F435BC">
        <w:rPr>
          <w:color w:val="002060"/>
        </w:rPr>
        <w:t>kar je posebej dobrodošlo pri medpredmetnem poučevanju ter povezovanju po vertikali.</w:t>
      </w:r>
    </w:p>
    <w:p w:rsidR="00F435BC" w:rsidRDefault="00F435BC" w:rsidP="00897B43">
      <w:pPr>
        <w:rPr>
          <w:color w:val="002060"/>
        </w:rPr>
      </w:pPr>
      <w:r w:rsidRPr="00F435BC">
        <w:rPr>
          <w:color w:val="002060"/>
        </w:rPr>
        <w:t>Za namen pouka na daljavo smo v interaktivnih učnih načrtih posebej označili (z oznako »</w:t>
      </w:r>
      <w:r w:rsidRPr="00F435BC">
        <w:rPr>
          <w:b/>
          <w:color w:val="002060"/>
        </w:rPr>
        <w:t>!</w:t>
      </w:r>
      <w:r w:rsidRPr="00F435BC">
        <w:rPr>
          <w:color w:val="002060"/>
        </w:rPr>
        <w:t xml:space="preserve">«) tiste cilje/pričakovane dosežke/rezultate  pri izbranih sklopih, za katere predlagamo, da se jih obravnava prednostno. Postopoma bomo v učnih načrtih označili tudi ostale prednostne cilje za vse sklope. Z zeleno barvo pa smo označili tiste vsebine, cilje, pričakovane dosežke/rezultate, ki jih je lažje obravnavati pri pouku na daljavo. </w:t>
      </w:r>
    </w:p>
    <w:p w:rsidR="00CD4CD8" w:rsidRPr="00CB6EEA" w:rsidRDefault="00897B43" w:rsidP="00897B43">
      <w:pPr>
        <w:rPr>
          <w:color w:val="FF0000"/>
        </w:rPr>
      </w:pPr>
      <w:r w:rsidRPr="00CD4CD8">
        <w:rPr>
          <w:color w:val="002060"/>
        </w:rPr>
        <w:t xml:space="preserve">Do platforme z digitaliziranimi interaktivnimi učnimi načrti lahko dostopate prek povezave </w:t>
      </w:r>
      <w:hyperlink r:id="rId8" w:anchor="/" w:history="1">
        <w:r w:rsidRPr="00CB6EEA">
          <w:rPr>
            <w:rStyle w:val="Hiperpovezava"/>
            <w:color w:val="FF0000"/>
          </w:rPr>
          <w:t>https://dun.zrss.augmentech.si/#/</w:t>
        </w:r>
      </w:hyperlink>
      <w:r w:rsidRPr="00CB6EEA">
        <w:rPr>
          <w:color w:val="FF0000"/>
        </w:rPr>
        <w:t xml:space="preserve">. </w:t>
      </w:r>
    </w:p>
    <w:p w:rsidR="00CB6EEA" w:rsidRDefault="00897B43" w:rsidP="00897B43">
      <w:pPr>
        <w:rPr>
          <w:color w:val="002060"/>
        </w:rPr>
      </w:pPr>
      <w:r w:rsidRPr="00CD4CD8">
        <w:rPr>
          <w:color w:val="002060"/>
        </w:rPr>
        <w:t>Slikovna navodila za uporabo interaktivnega učnega načrta s</w:t>
      </w:r>
      <w:r w:rsidR="00CB6EEA">
        <w:rPr>
          <w:color w:val="002060"/>
        </w:rPr>
        <w:t>o priložena .</w:t>
      </w:r>
    </w:p>
    <w:p w:rsidR="00897B43" w:rsidRPr="00CD4CD8" w:rsidRDefault="00F435BC" w:rsidP="00897B43">
      <w:pPr>
        <w:rPr>
          <w:color w:val="002060"/>
        </w:rPr>
      </w:pPr>
      <w:r>
        <w:rPr>
          <w:color w:val="002060"/>
        </w:rPr>
        <w:t>Za profesorje</w:t>
      </w:r>
      <w:r w:rsidR="00897B43" w:rsidRPr="00CD4CD8">
        <w:rPr>
          <w:color w:val="002060"/>
        </w:rPr>
        <w:t xml:space="preserve"> smo pripravili pri</w:t>
      </w:r>
      <w:r w:rsidR="00803BB2">
        <w:rPr>
          <w:color w:val="002060"/>
        </w:rPr>
        <w:t>mer</w:t>
      </w:r>
      <w:r w:rsidR="00CB6EEA">
        <w:rPr>
          <w:color w:val="002060"/>
        </w:rPr>
        <w:t xml:space="preserve">- </w:t>
      </w:r>
      <w:bookmarkStart w:id="0" w:name="_GoBack"/>
      <w:bookmarkEnd w:id="0"/>
      <w:r w:rsidR="00803BB2">
        <w:rPr>
          <w:color w:val="002060"/>
        </w:rPr>
        <w:t>e možne izvedbe pouka</w:t>
      </w:r>
      <w:r w:rsidR="00897B43" w:rsidRPr="00CD4CD8">
        <w:rPr>
          <w:color w:val="002060"/>
        </w:rPr>
        <w:t xml:space="preserve"> na daljavo z zajetimi prednostnimi cilji in priporočili</w:t>
      </w:r>
      <w:r w:rsidR="00CD4CD8">
        <w:rPr>
          <w:color w:val="002060"/>
        </w:rPr>
        <w:t>.</w:t>
      </w:r>
    </w:p>
    <w:p w:rsidR="00897B43" w:rsidRPr="00CD4CD8" w:rsidRDefault="00897B43" w:rsidP="00897B43">
      <w:pPr>
        <w:ind w:left="360"/>
        <w:rPr>
          <w:color w:val="002060"/>
        </w:rPr>
      </w:pPr>
    </w:p>
    <w:p w:rsidR="000A1D2D" w:rsidRPr="00CD4CD8" w:rsidRDefault="000A1D2D">
      <w:pPr>
        <w:rPr>
          <w:color w:val="002060"/>
        </w:rPr>
      </w:pPr>
    </w:p>
    <w:sectPr w:rsidR="000A1D2D" w:rsidRPr="00CD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51" w:rsidRDefault="005C4D51" w:rsidP="00F435BC">
      <w:pPr>
        <w:spacing w:after="0" w:line="240" w:lineRule="auto"/>
      </w:pPr>
      <w:r>
        <w:separator/>
      </w:r>
    </w:p>
  </w:endnote>
  <w:endnote w:type="continuationSeparator" w:id="0">
    <w:p w:rsidR="005C4D51" w:rsidRDefault="005C4D51" w:rsidP="00F4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51" w:rsidRDefault="005C4D51" w:rsidP="00F435BC">
      <w:pPr>
        <w:spacing w:after="0" w:line="240" w:lineRule="auto"/>
      </w:pPr>
      <w:r>
        <w:separator/>
      </w:r>
    </w:p>
  </w:footnote>
  <w:footnote w:type="continuationSeparator" w:id="0">
    <w:p w:rsidR="005C4D51" w:rsidRDefault="005C4D51" w:rsidP="00F435BC">
      <w:pPr>
        <w:spacing w:after="0" w:line="240" w:lineRule="auto"/>
      </w:pPr>
      <w:r>
        <w:continuationSeparator/>
      </w:r>
    </w:p>
  </w:footnote>
  <w:footnote w:id="1">
    <w:p w:rsidR="00F435BC" w:rsidRDefault="00F435BC" w:rsidP="00F435BC">
      <w:pPr>
        <w:pStyle w:val="Sprotnaopomba-besedilo"/>
      </w:pPr>
      <w:r>
        <w:rPr>
          <w:rStyle w:val="Sprotnaopomba-sklic"/>
        </w:rPr>
        <w:footnoteRef/>
      </w:r>
      <w:r>
        <w:t xml:space="preserve"> Izraz </w:t>
      </w:r>
      <w:r w:rsidRPr="00A85CC8">
        <w:rPr>
          <w:i/>
        </w:rPr>
        <w:t>Učni načrt</w:t>
      </w:r>
      <w:r>
        <w:t xml:space="preserve"> vključuje tudi kataloge znanj za SSI, SPI, NSI.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0C73"/>
    <w:multiLevelType w:val="hybridMultilevel"/>
    <w:tmpl w:val="884AE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43"/>
    <w:rsid w:val="000A1D2D"/>
    <w:rsid w:val="00171F4E"/>
    <w:rsid w:val="003864F6"/>
    <w:rsid w:val="005C4D51"/>
    <w:rsid w:val="00803BB2"/>
    <w:rsid w:val="00840F6A"/>
    <w:rsid w:val="00897B43"/>
    <w:rsid w:val="00C70B4A"/>
    <w:rsid w:val="00CB6EEA"/>
    <w:rsid w:val="00CD4CD8"/>
    <w:rsid w:val="00F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B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7B43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435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435B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435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B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7B43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435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435B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43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n.zrss.augmentech.s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Čuk</dc:creator>
  <cp:lastModifiedBy>Jožica Gramc</cp:lastModifiedBy>
  <cp:revision>4</cp:revision>
  <dcterms:created xsi:type="dcterms:W3CDTF">2020-10-28T14:51:00Z</dcterms:created>
  <dcterms:modified xsi:type="dcterms:W3CDTF">2020-10-28T17:15:00Z</dcterms:modified>
</cp:coreProperties>
</file>